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D780E" w14:textId="31711920" w:rsidR="00C65FF6" w:rsidRDefault="003C26DC" w:rsidP="003C26DC">
      <w:pPr>
        <w:spacing w:line="276" w:lineRule="auto"/>
        <w:rPr>
          <w:b/>
          <w:sz w:val="20"/>
          <w:szCs w:val="20"/>
        </w:rPr>
      </w:pPr>
      <w:r w:rsidRPr="00F208B1">
        <w:rPr>
          <w:rFonts w:ascii="Calibri" w:eastAsia="Calibri" w:hAnsi="Calibri"/>
          <w:noProof/>
          <w:kern w:val="2"/>
          <w:sz w:val="22"/>
          <w:szCs w:val="22"/>
          <w:lang w:eastAsia="en-US"/>
        </w:rPr>
        <w:drawing>
          <wp:inline distT="0" distB="0" distL="0" distR="0" wp14:anchorId="10FC49B4" wp14:editId="104B3D08">
            <wp:extent cx="1447800" cy="714375"/>
            <wp:effectExtent l="0" t="0" r="0" b="9525"/>
            <wp:docPr id="154573623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714375"/>
                    </a:xfrm>
                    <a:prstGeom prst="rect">
                      <a:avLst/>
                    </a:prstGeom>
                    <a:noFill/>
                    <a:ln>
                      <a:noFill/>
                    </a:ln>
                  </pic:spPr>
                </pic:pic>
              </a:graphicData>
            </a:graphic>
          </wp:inline>
        </w:drawing>
      </w:r>
      <w:r>
        <w:rPr>
          <w:rFonts w:ascii="Calibri" w:eastAsia="Calibri" w:hAnsi="Calibri"/>
          <w:kern w:val="2"/>
          <w:sz w:val="22"/>
          <w:szCs w:val="22"/>
          <w:lang w:eastAsia="en-US"/>
        </w:rPr>
        <w:tab/>
      </w:r>
      <w:r>
        <w:fldChar w:fldCharType="begin"/>
      </w:r>
      <w:r>
        <w:instrText xml:space="preserve"> INCLUDEPICTURE  "cid:image001.png@01DC8A04.AEA6C6E0" \* MERGEFORMATINET </w:instrText>
      </w:r>
      <w:r>
        <w:fldChar w:fldCharType="separate"/>
      </w:r>
      <w:r>
        <w:fldChar w:fldCharType="begin"/>
      </w:r>
      <w:r>
        <w:instrText xml:space="preserve"> INCLUDEPICTURE  "cid:image001.png@01DC8A04.AEA6C6E0" \* MERGEFORMATINET </w:instrText>
      </w:r>
      <w:r>
        <w:fldChar w:fldCharType="separate"/>
      </w:r>
      <w:r>
        <w:fldChar w:fldCharType="begin"/>
      </w:r>
      <w:r>
        <w:instrText xml:space="preserve"> INCLUDEPICTURE  "cid:image001.png@01DC8A04.AEA6C6E0" \* MERGEFORMATINET </w:instrText>
      </w:r>
      <w:r>
        <w:fldChar w:fldCharType="separate"/>
      </w:r>
      <w:r>
        <w:fldChar w:fldCharType="begin"/>
      </w:r>
      <w:r>
        <w:instrText xml:space="preserve"> INCLUDEPICTURE  "cid:image001.png@01DC8A04.AEA6C6E0" \* MERGEFORMATINET </w:instrText>
      </w:r>
      <w:r>
        <w:fldChar w:fldCharType="separate"/>
      </w:r>
      <w:r>
        <w:fldChar w:fldCharType="begin"/>
      </w:r>
      <w:r>
        <w:instrText xml:space="preserve"> INCLUDEPICTURE  "cid:image001.png@01DC8A04.AEA6C6E0" \* MERGEFORMATINET </w:instrText>
      </w:r>
      <w:r>
        <w:fldChar w:fldCharType="separate"/>
      </w:r>
      <w:r w:rsidR="00000000">
        <w:fldChar w:fldCharType="begin"/>
      </w:r>
      <w:r w:rsidR="00000000">
        <w:instrText xml:space="preserve"> INCLUDEPICTURE  "cid:image001.png@01DC8A04.AEA6C6E0" \* MERGEFORMATINET </w:instrText>
      </w:r>
      <w:r w:rsidR="00000000">
        <w:fldChar w:fldCharType="separate"/>
      </w:r>
      <w:r w:rsidR="005E2776">
        <w:pict w14:anchorId="39A43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61.5pt;height:66.75pt">
            <v:imagedata r:id="rId9" r:href="rId10"/>
          </v:shape>
        </w:pict>
      </w:r>
      <w:r w:rsidR="00000000">
        <w:fldChar w:fldCharType="end"/>
      </w:r>
      <w:r>
        <w:fldChar w:fldCharType="end"/>
      </w:r>
      <w:r>
        <w:fldChar w:fldCharType="end"/>
      </w:r>
      <w:r>
        <w:fldChar w:fldCharType="end"/>
      </w:r>
      <w:r>
        <w:fldChar w:fldCharType="end"/>
      </w:r>
      <w:r>
        <w:fldChar w:fldCharType="end"/>
      </w:r>
      <w:r>
        <w:rPr>
          <w:rFonts w:ascii="Calibri" w:eastAsia="Calibri" w:hAnsi="Calibri"/>
          <w:kern w:val="2"/>
          <w:sz w:val="22"/>
          <w:szCs w:val="22"/>
          <w:lang w:eastAsia="en-US"/>
        </w:rPr>
        <w:tab/>
      </w:r>
      <w:r>
        <w:rPr>
          <w:noProof/>
        </w:rPr>
        <w:t xml:space="preserve">  </w:t>
      </w:r>
      <w:r w:rsidRPr="008730AD">
        <w:rPr>
          <w:noProof/>
        </w:rPr>
        <w:drawing>
          <wp:inline distT="0" distB="0" distL="0" distR="0" wp14:anchorId="6BB51C56" wp14:editId="6577676D">
            <wp:extent cx="3009900" cy="847725"/>
            <wp:effectExtent l="0" t="0" r="0" b="0"/>
            <wp:docPr id="1446421432" name="Obraz 5" descr="znak Unii Europejskiej składający się z sygnetu (element graficzny w którym występuje dwanaście żółtych gwiazd na granatowym prostokącie) oraz logotypu (napis ?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Unii Europejskiej składający się z sygnetu (element graficzny w którym występuje dwanaście żółtych gwiazd na granatowym prostokącie) oraz logotypu (napis ?Dofinansowane przez Unię Europejską&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9900" cy="847725"/>
                    </a:xfrm>
                    <a:prstGeom prst="rect">
                      <a:avLst/>
                    </a:prstGeom>
                    <a:noFill/>
                    <a:ln>
                      <a:noFill/>
                    </a:ln>
                  </pic:spPr>
                </pic:pic>
              </a:graphicData>
            </a:graphic>
          </wp:inline>
        </w:drawing>
      </w:r>
    </w:p>
    <w:p w14:paraId="4C5172A3" w14:textId="4C6A8E42" w:rsidR="007E207B" w:rsidRPr="001E44A3" w:rsidRDefault="00D63DD8" w:rsidP="001E44A3">
      <w:pPr>
        <w:spacing w:line="276" w:lineRule="auto"/>
        <w:jc w:val="right"/>
        <w:rPr>
          <w:b/>
          <w:sz w:val="20"/>
          <w:szCs w:val="20"/>
        </w:rPr>
      </w:pPr>
      <w:r w:rsidRPr="00384EF4">
        <w:rPr>
          <w:b/>
          <w:sz w:val="20"/>
          <w:szCs w:val="20"/>
        </w:rPr>
        <w:t>Załącznik nr 4</w:t>
      </w:r>
      <w:r w:rsidR="003C26DC">
        <w:rPr>
          <w:b/>
          <w:sz w:val="20"/>
          <w:szCs w:val="20"/>
        </w:rPr>
        <w:t xml:space="preserve"> </w:t>
      </w:r>
      <w:r w:rsidRPr="00384EF4">
        <w:rPr>
          <w:b/>
          <w:sz w:val="20"/>
          <w:szCs w:val="20"/>
        </w:rPr>
        <w:t>do SWZ</w:t>
      </w:r>
    </w:p>
    <w:p w14:paraId="5BF525EA" w14:textId="015ED2EE" w:rsidR="00AE4CFB" w:rsidRPr="00384EF4" w:rsidRDefault="00AE4CFB" w:rsidP="003C7CA8">
      <w:pPr>
        <w:spacing w:line="276" w:lineRule="auto"/>
        <w:jc w:val="center"/>
        <w:rPr>
          <w:b/>
          <w:sz w:val="28"/>
          <w:szCs w:val="28"/>
        </w:rPr>
      </w:pPr>
      <w:r w:rsidRPr="00384EF4">
        <w:rPr>
          <w:b/>
          <w:sz w:val="28"/>
          <w:szCs w:val="28"/>
        </w:rPr>
        <w:t>Umowa nr 272.</w:t>
      </w:r>
      <w:r w:rsidR="003C26DC">
        <w:rPr>
          <w:b/>
          <w:sz w:val="28"/>
          <w:szCs w:val="28"/>
        </w:rPr>
        <w:t>2.</w:t>
      </w:r>
      <w:r w:rsidRPr="00384EF4">
        <w:rPr>
          <w:b/>
          <w:sz w:val="28"/>
          <w:szCs w:val="28"/>
        </w:rPr>
        <w:t>202</w:t>
      </w:r>
      <w:r w:rsidR="003C26DC">
        <w:rPr>
          <w:b/>
          <w:sz w:val="28"/>
          <w:szCs w:val="28"/>
        </w:rPr>
        <w:t>6</w:t>
      </w:r>
      <w:r w:rsidR="005A0704" w:rsidRPr="00384EF4">
        <w:rPr>
          <w:b/>
          <w:sz w:val="28"/>
          <w:szCs w:val="28"/>
        </w:rPr>
        <w:t xml:space="preserve"> - projekt</w:t>
      </w:r>
    </w:p>
    <w:p w14:paraId="66BC7399" w14:textId="77777777" w:rsidR="00AE4CFB" w:rsidRPr="00456882" w:rsidRDefault="00AE4CFB" w:rsidP="00AE4CFB">
      <w:pPr>
        <w:spacing w:line="276" w:lineRule="auto"/>
      </w:pPr>
    </w:p>
    <w:p w14:paraId="66AB9C81" w14:textId="1B8568F0"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w:t>
      </w:r>
      <w:r w:rsidR="008E7173">
        <w:rPr>
          <w:b/>
          <w:bCs/>
        </w:rPr>
        <w:t>6</w:t>
      </w:r>
      <w:r w:rsidRPr="003C7CA8">
        <w:rPr>
          <w:b/>
          <w:bCs/>
        </w:rPr>
        <w:t xml:space="preserve"> r.</w:t>
      </w:r>
      <w:r w:rsidRPr="00456882">
        <w:t xml:space="preserve"> pomiędzy:</w:t>
      </w:r>
    </w:p>
    <w:p w14:paraId="609FFE97" w14:textId="77777777" w:rsidR="00AE4CFB" w:rsidRPr="00D63DD8" w:rsidRDefault="00AE4CFB" w:rsidP="00AE4CFB">
      <w:pPr>
        <w:spacing w:line="276" w:lineRule="auto"/>
        <w:jc w:val="both"/>
        <w:rPr>
          <w:b/>
          <w:sz w:val="16"/>
          <w:szCs w:val="16"/>
        </w:rPr>
      </w:pPr>
    </w:p>
    <w:p w14:paraId="1CE3E4E1" w14:textId="77777777" w:rsidR="007E207B" w:rsidRDefault="007E207B" w:rsidP="008E07FC">
      <w:pPr>
        <w:jc w:val="both"/>
        <w:rPr>
          <w:b/>
        </w:rPr>
      </w:pPr>
      <w:bookmarkStart w:id="0" w:name="_Hlk100750364"/>
    </w:p>
    <w:p w14:paraId="4AE71DD8" w14:textId="6BA7BBFE" w:rsidR="005A0704" w:rsidRDefault="00AE4CFB" w:rsidP="008E07FC">
      <w:pPr>
        <w:jc w:val="both"/>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Pr="001E44A3" w:rsidRDefault="00AE4CFB" w:rsidP="00AE4CFB">
      <w:pPr>
        <w:autoSpaceDN w:val="0"/>
        <w:adjustRightInd w:val="0"/>
        <w:spacing w:line="276" w:lineRule="auto"/>
        <w:jc w:val="center"/>
        <w:rPr>
          <w:b/>
          <w:bCs/>
          <w:sz w:val="8"/>
          <w:szCs w:val="8"/>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055AD3B2" w:rsidR="00AE4CFB" w:rsidRDefault="00AE4CFB">
      <w:pPr>
        <w:pStyle w:val="NormalnyWeb"/>
        <w:numPr>
          <w:ilvl w:val="0"/>
          <w:numId w:val="46"/>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w:t>
      </w:r>
      <w:r w:rsidR="00E40611">
        <w:rPr>
          <w:bCs/>
          <w:sz w:val="24"/>
          <w:szCs w:val="24"/>
        </w:rPr>
        <w:t xml:space="preserve">                          </w:t>
      </w:r>
      <w:r w:rsidRPr="00456882">
        <w:rPr>
          <w:bCs/>
          <w:sz w:val="24"/>
          <w:szCs w:val="24"/>
        </w:rPr>
        <w:t xml:space="preserve">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w:t>
      </w:r>
      <w:r w:rsidR="00407C2E">
        <w:rPr>
          <w:bCs/>
          <w:sz w:val="24"/>
          <w:szCs w:val="24"/>
        </w:rPr>
        <w:t>4</w:t>
      </w:r>
      <w:r w:rsidRPr="00456882">
        <w:rPr>
          <w:bCs/>
          <w:sz w:val="24"/>
          <w:szCs w:val="24"/>
        </w:rPr>
        <w:t xml:space="preserve"> r. poz. </w:t>
      </w:r>
      <w:r>
        <w:rPr>
          <w:bCs/>
          <w:sz w:val="24"/>
          <w:szCs w:val="24"/>
        </w:rPr>
        <w:t>1</w:t>
      </w:r>
      <w:r w:rsidR="00407C2E">
        <w:rPr>
          <w:bCs/>
          <w:sz w:val="24"/>
          <w:szCs w:val="24"/>
        </w:rPr>
        <w:t>320</w:t>
      </w:r>
      <w:r w:rsidR="009A44CB">
        <w:rPr>
          <w:bCs/>
          <w:sz w:val="24"/>
          <w:szCs w:val="24"/>
        </w:rPr>
        <w:t xml:space="preserve"> z późn. zm.</w:t>
      </w:r>
      <w:r w:rsidRPr="00456882">
        <w:rPr>
          <w:bCs/>
          <w:sz w:val="24"/>
          <w:szCs w:val="24"/>
        </w:rPr>
        <w:t>), zwanej dalej „ustawą PZP.</w:t>
      </w:r>
    </w:p>
    <w:p w14:paraId="1DC0F84E" w14:textId="71936E2A" w:rsidR="005E0AFD" w:rsidRPr="00DE2E4B" w:rsidRDefault="00AE4CFB" w:rsidP="00E40611">
      <w:pPr>
        <w:pStyle w:val="NormalnyWeb"/>
        <w:numPr>
          <w:ilvl w:val="0"/>
          <w:numId w:val="46"/>
        </w:numPr>
        <w:spacing w:before="0" w:beforeAutospacing="0" w:after="0" w:afterAutospacing="0" w:line="276" w:lineRule="auto"/>
        <w:ind w:left="284" w:hanging="284"/>
        <w:rPr>
          <w:bCs/>
          <w:sz w:val="24"/>
          <w:szCs w:val="24"/>
        </w:rPr>
      </w:pPr>
      <w:r w:rsidRPr="00E40611">
        <w:rPr>
          <w:sz w:val="24"/>
          <w:szCs w:val="24"/>
        </w:rPr>
        <w:t>Zamawiający, stosownie do ustaleń przetargowych i oferty Wykonawcy zleca,</w:t>
      </w:r>
      <w:r w:rsidR="00E40611">
        <w:rPr>
          <w:sz w:val="24"/>
          <w:szCs w:val="24"/>
        </w:rPr>
        <w:t xml:space="preserve"> </w:t>
      </w:r>
      <w:r w:rsidRPr="00E40611">
        <w:rPr>
          <w:sz w:val="24"/>
          <w:szCs w:val="24"/>
        </w:rPr>
        <w:t>a Wykonawca przyjmuje do</w:t>
      </w:r>
      <w:r w:rsidR="00FD2C3F">
        <w:rPr>
          <w:sz w:val="24"/>
          <w:szCs w:val="24"/>
        </w:rPr>
        <w:t xml:space="preserve"> </w:t>
      </w:r>
      <w:r w:rsidRPr="00E40611">
        <w:rPr>
          <w:sz w:val="24"/>
          <w:szCs w:val="24"/>
        </w:rPr>
        <w:t>wykonania zamówienie pn.</w:t>
      </w:r>
      <w:bookmarkStart w:id="1" w:name="_Hlk80083583"/>
      <w:bookmarkStart w:id="2" w:name="_Hlk100573049"/>
      <w:bookmarkStart w:id="3" w:name="_Hlk93654105"/>
      <w:r w:rsidR="008E07FC" w:rsidRPr="00E40611">
        <w:rPr>
          <w:sz w:val="24"/>
          <w:szCs w:val="24"/>
        </w:rPr>
        <w:t xml:space="preserve"> </w:t>
      </w:r>
      <w:bookmarkStart w:id="4" w:name="_Hlk100573030"/>
      <w:bookmarkEnd w:id="1"/>
      <w:bookmarkEnd w:id="2"/>
      <w:r w:rsidR="00E40611" w:rsidRPr="00E40611">
        <w:rPr>
          <w:b/>
          <w:bCs/>
          <w:sz w:val="24"/>
          <w:szCs w:val="24"/>
        </w:rPr>
        <w:t>„Poprawa infrastruktury rekreacyjnej Miasta Sławno poprzez budowę wiaty edukacyjnej”</w:t>
      </w:r>
      <w:r w:rsidR="00DE2E4B">
        <w:rPr>
          <w:b/>
          <w:bCs/>
          <w:sz w:val="24"/>
          <w:szCs w:val="24"/>
        </w:rPr>
        <w:t>.</w:t>
      </w:r>
    </w:p>
    <w:p w14:paraId="3F472090" w14:textId="44DF770B" w:rsidR="00407C2E" w:rsidRPr="001E44A3" w:rsidRDefault="00DE2E4B" w:rsidP="001E44A3">
      <w:pPr>
        <w:pStyle w:val="NormalnyWeb"/>
        <w:numPr>
          <w:ilvl w:val="0"/>
          <w:numId w:val="46"/>
        </w:numPr>
        <w:spacing w:before="0" w:beforeAutospacing="0" w:after="0" w:afterAutospacing="0" w:line="276" w:lineRule="auto"/>
        <w:ind w:left="284" w:hanging="284"/>
        <w:rPr>
          <w:bCs/>
          <w:sz w:val="24"/>
          <w:szCs w:val="24"/>
        </w:rPr>
      </w:pPr>
      <w:r w:rsidRPr="00DE2E4B">
        <w:rPr>
          <w:rFonts w:eastAsia="Calibri"/>
          <w:b/>
          <w:bCs/>
          <w:sz w:val="24"/>
          <w:szCs w:val="24"/>
          <w:lang w:eastAsia="zh-CN"/>
        </w:rPr>
        <w:t xml:space="preserve">Zadanie dofinansowane w ramach interwencji I.13.1 LEADER/Rozwój Lokalny Kierowany przez Społeczność (RLKS) – komponent Wdrażanie LSR na podstawie Umowy </w:t>
      </w:r>
      <w:r>
        <w:rPr>
          <w:rFonts w:eastAsia="Calibri"/>
          <w:b/>
          <w:bCs/>
          <w:sz w:val="24"/>
          <w:szCs w:val="24"/>
          <w:lang w:eastAsia="zh-CN"/>
        </w:rPr>
        <w:t xml:space="preserve">                                    </w:t>
      </w:r>
      <w:r w:rsidRPr="00DE2E4B">
        <w:rPr>
          <w:rFonts w:eastAsia="Calibri"/>
          <w:b/>
          <w:bCs/>
          <w:sz w:val="24"/>
          <w:szCs w:val="24"/>
          <w:lang w:eastAsia="zh-CN"/>
        </w:rPr>
        <w:t>nr 00004.UM16.65721.00010.2025 z dnia 05.12.2025 r.</w:t>
      </w:r>
      <w:bookmarkEnd w:id="3"/>
      <w:bookmarkEnd w:id="4"/>
    </w:p>
    <w:p w14:paraId="10B4537B" w14:textId="247BC6AA" w:rsidR="00AE4CFB" w:rsidRPr="001E44A3" w:rsidRDefault="00AE4CFB" w:rsidP="001F0BFF">
      <w:pPr>
        <w:pStyle w:val="NormalnyWeb"/>
        <w:autoSpaceDN w:val="0"/>
        <w:adjustRightInd w:val="0"/>
        <w:spacing w:before="0" w:beforeAutospacing="0" w:after="0" w:afterAutospacing="0" w:line="276" w:lineRule="auto"/>
        <w:ind w:left="284"/>
        <w:rPr>
          <w:b/>
          <w:bCs/>
          <w:sz w:val="8"/>
          <w:szCs w:val="8"/>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73A8EE38" w14:textId="0F24FB48" w:rsidR="009A44CB" w:rsidRPr="00407C2E" w:rsidRDefault="00484B2A" w:rsidP="00407C2E">
      <w:pPr>
        <w:numPr>
          <w:ilvl w:val="0"/>
          <w:numId w:val="77"/>
        </w:numPr>
        <w:ind w:left="284" w:hanging="284"/>
        <w:jc w:val="both"/>
        <w:rPr>
          <w:rFonts w:eastAsia="Calibri"/>
          <w:bCs/>
          <w:lang w:eastAsia="en-US"/>
        </w:rPr>
      </w:pPr>
      <w:bookmarkStart w:id="5" w:name="_Hlk6489154"/>
      <w:r w:rsidRPr="00484B2A">
        <w:rPr>
          <w:rFonts w:eastAsia="Calibri"/>
          <w:iCs/>
          <w:lang w:eastAsia="en-US"/>
        </w:rPr>
        <w:t>W ramach przedmiotu zamówienia należy wykonać m.in. następujące roboty budowlane:</w:t>
      </w:r>
      <w:bookmarkStart w:id="6" w:name="_Hlk115425869"/>
      <w:bookmarkEnd w:id="5"/>
    </w:p>
    <w:p w14:paraId="01DF8CE0" w14:textId="77777777" w:rsidR="00DE2E4B" w:rsidRPr="008E7173" w:rsidRDefault="00DE2E4B" w:rsidP="00DE2E4B">
      <w:pPr>
        <w:numPr>
          <w:ilvl w:val="0"/>
          <w:numId w:val="88"/>
        </w:numPr>
        <w:autoSpaceDE w:val="0"/>
        <w:autoSpaceDN w:val="0"/>
        <w:adjustRightInd w:val="0"/>
        <w:rPr>
          <w:sz w:val="22"/>
          <w:szCs w:val="22"/>
        </w:rPr>
      </w:pPr>
      <w:bookmarkStart w:id="7" w:name="_Hlk207962952"/>
      <w:bookmarkEnd w:id="6"/>
      <w:r>
        <w:rPr>
          <w:sz w:val="22"/>
          <w:szCs w:val="22"/>
        </w:rPr>
        <w:t xml:space="preserve">budowa wiaty ogólnodostępnej o konstrukcji drewnianej </w:t>
      </w:r>
      <w:r w:rsidRPr="008E7173">
        <w:rPr>
          <w:sz w:val="22"/>
          <w:szCs w:val="22"/>
        </w:rPr>
        <w:t>z sosny C 24 o kubaturze 2495 m</w:t>
      </w:r>
      <w:r w:rsidRPr="008E7173">
        <w:rPr>
          <w:sz w:val="22"/>
          <w:szCs w:val="22"/>
          <w:vertAlign w:val="superscript"/>
        </w:rPr>
        <w:t>3</w:t>
      </w:r>
      <w:r w:rsidRPr="008E7173">
        <w:rPr>
          <w:sz w:val="22"/>
          <w:szCs w:val="22"/>
        </w:rPr>
        <w:t>,</w:t>
      </w:r>
    </w:p>
    <w:p w14:paraId="782C0F9D"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wykonanie grilla murowanego z cegły pełnej wewnątrz projektowanej wiaty,</w:t>
      </w:r>
    </w:p>
    <w:p w14:paraId="4D5FFA9D"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wykonanie miejsca na ognisko z kostki brukowej,</w:t>
      </w:r>
    </w:p>
    <w:p w14:paraId="761E3E43"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niwelacja terenu wraz z utwardzeniem z kostki betonowej gr. 8 cm w kolorze szarym,</w:t>
      </w:r>
    </w:p>
    <w:p w14:paraId="01477965"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montaż oświetlenia zewnętrznego – lampa LED na słupie stalowym,</w:t>
      </w:r>
    </w:p>
    <w:p w14:paraId="2E08BE48"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montaż kamery monitoringu o rozdzielczości min. 8 MP na słupie oświetleniowym,</w:t>
      </w:r>
    </w:p>
    <w:p w14:paraId="2078988A"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montaż ławek ze stołami i lady,</w:t>
      </w:r>
    </w:p>
    <w:p w14:paraId="4D80B6F1"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montaż oświetlenia wewnętrznego – opraw LED na lince nośnej,</w:t>
      </w:r>
    </w:p>
    <w:p w14:paraId="5DF724B6" w14:textId="77777777" w:rsidR="00DE2E4B" w:rsidRPr="008E7173" w:rsidRDefault="00DE2E4B" w:rsidP="00DE2E4B">
      <w:pPr>
        <w:numPr>
          <w:ilvl w:val="0"/>
          <w:numId w:val="88"/>
        </w:numPr>
        <w:autoSpaceDE w:val="0"/>
        <w:autoSpaceDN w:val="0"/>
        <w:adjustRightInd w:val="0"/>
        <w:rPr>
          <w:sz w:val="22"/>
          <w:szCs w:val="22"/>
        </w:rPr>
      </w:pPr>
      <w:r w:rsidRPr="008E7173">
        <w:rPr>
          <w:sz w:val="22"/>
          <w:szCs w:val="22"/>
        </w:rPr>
        <w:t>montaż ławek parkowych i kosza,</w:t>
      </w:r>
    </w:p>
    <w:p w14:paraId="6D484483" w14:textId="77777777" w:rsidR="00DE2E4B" w:rsidRPr="008E7173" w:rsidRDefault="00DE2E4B" w:rsidP="00DE2E4B">
      <w:pPr>
        <w:numPr>
          <w:ilvl w:val="0"/>
          <w:numId w:val="88"/>
        </w:numPr>
        <w:autoSpaceDE w:val="0"/>
        <w:autoSpaceDN w:val="0"/>
        <w:adjustRightInd w:val="0"/>
        <w:ind w:hanging="436"/>
        <w:rPr>
          <w:sz w:val="22"/>
          <w:szCs w:val="22"/>
        </w:rPr>
      </w:pPr>
      <w:r w:rsidRPr="008E7173">
        <w:rPr>
          <w:sz w:val="22"/>
          <w:szCs w:val="22"/>
        </w:rPr>
        <w:t>wykonanie zewnętrznych instalacji elektroenergetycznej, wodociągowej, kanalizacji sanitarnej                   i deszczowej,</w:t>
      </w:r>
    </w:p>
    <w:p w14:paraId="08795319" w14:textId="77777777" w:rsidR="00DE2E4B" w:rsidRPr="008E7173" w:rsidRDefault="00DE2E4B" w:rsidP="00DE2E4B">
      <w:pPr>
        <w:numPr>
          <w:ilvl w:val="0"/>
          <w:numId w:val="88"/>
        </w:numPr>
        <w:autoSpaceDE w:val="0"/>
        <w:autoSpaceDN w:val="0"/>
        <w:adjustRightInd w:val="0"/>
        <w:ind w:hanging="436"/>
        <w:rPr>
          <w:sz w:val="22"/>
          <w:szCs w:val="22"/>
        </w:rPr>
      </w:pPr>
      <w:r w:rsidRPr="008E7173">
        <w:rPr>
          <w:iCs/>
        </w:rPr>
        <w:t>g</w:t>
      </w:r>
      <w:r w:rsidRPr="008E7173">
        <w:t>eodezyjna inwentaryzacja powykonawcza i dokumentacja powykonawcza,</w:t>
      </w:r>
    </w:p>
    <w:p w14:paraId="3175A326" w14:textId="77777777" w:rsidR="00DE2E4B" w:rsidRPr="008E7173" w:rsidRDefault="00DE2E4B" w:rsidP="00DE2E4B">
      <w:pPr>
        <w:numPr>
          <w:ilvl w:val="0"/>
          <w:numId w:val="88"/>
        </w:numPr>
        <w:autoSpaceDE w:val="0"/>
        <w:autoSpaceDN w:val="0"/>
        <w:adjustRightInd w:val="0"/>
        <w:ind w:hanging="436"/>
        <w:rPr>
          <w:sz w:val="22"/>
          <w:szCs w:val="22"/>
        </w:rPr>
      </w:pPr>
      <w:r w:rsidRPr="008E7173">
        <w:rPr>
          <w:iCs/>
        </w:rPr>
        <w:lastRenderedPageBreak/>
        <w:t>p</w:t>
      </w:r>
      <w:r w:rsidRPr="008E7173">
        <w:t>race wykończeniowe - przywrócenie terenu wokół inwestycji do stanu pierwotnego,</w:t>
      </w:r>
    </w:p>
    <w:p w14:paraId="0900C412" w14:textId="09607A4E" w:rsidR="00DE2E4B" w:rsidRPr="008E7173" w:rsidRDefault="00DE2E4B" w:rsidP="00DE2E4B">
      <w:pPr>
        <w:numPr>
          <w:ilvl w:val="0"/>
          <w:numId w:val="88"/>
        </w:numPr>
        <w:autoSpaceDE w:val="0"/>
        <w:autoSpaceDN w:val="0"/>
        <w:adjustRightInd w:val="0"/>
        <w:ind w:hanging="436"/>
        <w:jc w:val="both"/>
        <w:rPr>
          <w:sz w:val="22"/>
          <w:szCs w:val="22"/>
        </w:rPr>
      </w:pPr>
      <w:r w:rsidRPr="008E7173">
        <w:t xml:space="preserve">Wykonawca na swój koszt wykona i zamontuje tablicę informacyjną, według wzoru graficznego dostarczonego przez Zamawiającego oraz w miejscu wskazanym przez Zamawiającego. Tablice informacyjne o wymiarach 80 cm x 40 cm na płycie </w:t>
      </w:r>
      <w:proofErr w:type="spellStart"/>
      <w:r w:rsidRPr="008E7173">
        <w:t>dibond</w:t>
      </w:r>
      <w:proofErr w:type="spellEnd"/>
      <w:r w:rsidRPr="008E7173">
        <w:t xml:space="preserve">                   z konstrukcją stalową. Nogi o długości 2,5 m wykonane z profilu stalowego 40 mm x 40 mm x 2 mm. Całość konstrukcji pomalowana farbą chlorokauczukową.</w:t>
      </w:r>
      <w:bookmarkEnd w:id="7"/>
    </w:p>
    <w:p w14:paraId="20EA142D" w14:textId="346EC225" w:rsidR="00AE4CFB" w:rsidRPr="00A5069F" w:rsidRDefault="00AE4CFB">
      <w:pPr>
        <w:pStyle w:val="Akapitzlist"/>
        <w:numPr>
          <w:ilvl w:val="0"/>
          <w:numId w:val="56"/>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 xml:space="preserve">załącznik nr </w:t>
      </w:r>
      <w:r w:rsidR="00E40611">
        <w:rPr>
          <w:rFonts w:eastAsia="Calibri"/>
          <w:b/>
          <w:bCs/>
          <w:i/>
          <w:iCs/>
        </w:rPr>
        <w:t>4</w:t>
      </w:r>
      <w:r w:rsidRPr="00A5069F">
        <w:rPr>
          <w:rFonts w:eastAsia="Calibri"/>
          <w:b/>
          <w:bCs/>
          <w:i/>
          <w:iCs/>
        </w:rPr>
        <w:t xml:space="preserve">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pPr>
        <w:pStyle w:val="Akapitzlist"/>
        <w:numPr>
          <w:ilvl w:val="0"/>
          <w:numId w:val="56"/>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AD65E7A" w14:textId="2FC4F2BC" w:rsidR="007E207B" w:rsidRPr="00C909BB" w:rsidRDefault="00AE4CFB" w:rsidP="00DE2E4B">
      <w:pPr>
        <w:pStyle w:val="Akapitzlist"/>
        <w:numPr>
          <w:ilvl w:val="0"/>
          <w:numId w:val="56"/>
        </w:numPr>
        <w:suppressAutoHyphens/>
        <w:spacing w:line="276" w:lineRule="auto"/>
        <w:ind w:left="142" w:hanging="284"/>
        <w:contextualSpacing/>
        <w:jc w:val="both"/>
        <w:rPr>
          <w:b/>
        </w:rPr>
      </w:pPr>
      <w:r w:rsidRPr="00FA09D3">
        <w:rPr>
          <w:rFonts w:eastAsia="Calibri"/>
        </w:rPr>
        <w:t>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w:t>
      </w:r>
      <w:r w:rsidR="00E40611">
        <w:rPr>
          <w:rFonts w:eastAsia="Calibri"/>
        </w:rPr>
        <w:t xml:space="preserve"> </w:t>
      </w:r>
      <w:r w:rsidRPr="00FA09D3">
        <w:rPr>
          <w:rFonts w:eastAsia="Calibri"/>
        </w:rPr>
        <w:t>z Polską Normą, aprobatą techniczną i właściwymi przepisami technicznymi zgodnie</w:t>
      </w:r>
      <w:r w:rsidR="00E40611">
        <w:rPr>
          <w:rFonts w:eastAsia="Calibri"/>
        </w:rPr>
        <w:t xml:space="preserve"> </w:t>
      </w:r>
      <w:r w:rsidRPr="00FA09D3">
        <w:rPr>
          <w:rFonts w:eastAsia="Calibri"/>
        </w:rPr>
        <w:t>z art. 10 ustawy</w:t>
      </w:r>
      <w:r>
        <w:rPr>
          <w:rFonts w:eastAsia="Calibri"/>
        </w:rPr>
        <w:t xml:space="preserve"> </w:t>
      </w:r>
      <w:r w:rsidRPr="00FA09D3">
        <w:rPr>
          <w:rFonts w:eastAsia="Calibri"/>
        </w:rPr>
        <w:t>z 07 lipca 1994 r. - Prawo budowlane (</w:t>
      </w:r>
      <w:proofErr w:type="spellStart"/>
      <w:r w:rsidRPr="00FA09D3">
        <w:rPr>
          <w:rFonts w:eastAsia="Calibri"/>
        </w:rPr>
        <w:t>t.j</w:t>
      </w:r>
      <w:proofErr w:type="spellEnd"/>
      <w:r w:rsidRPr="00FA09D3">
        <w:rPr>
          <w:rFonts w:eastAsia="Calibri"/>
        </w:rPr>
        <w:t>. Dz. U. z 20</w:t>
      </w:r>
      <w:r>
        <w:rPr>
          <w:rFonts w:eastAsia="Calibri"/>
        </w:rPr>
        <w:t>2</w:t>
      </w:r>
      <w:r w:rsidR="00D536A8">
        <w:rPr>
          <w:rFonts w:eastAsia="Calibri"/>
        </w:rPr>
        <w:t>5</w:t>
      </w:r>
      <w:r w:rsidRPr="00FA09D3">
        <w:rPr>
          <w:rFonts w:eastAsia="Calibri"/>
        </w:rPr>
        <w:t xml:space="preserve"> r. poz. </w:t>
      </w:r>
      <w:r w:rsidR="00D536A8">
        <w:rPr>
          <w:rFonts w:eastAsia="Calibri"/>
        </w:rPr>
        <w:t>418</w:t>
      </w:r>
      <w:r w:rsidRPr="00FA09D3">
        <w:rPr>
          <w:rFonts w:eastAsia="Calibri"/>
        </w:rPr>
        <w:t>).</w:t>
      </w:r>
    </w:p>
    <w:p w14:paraId="337FDFAF" w14:textId="3F341EE6" w:rsidR="00C909BB" w:rsidRPr="00C909BB" w:rsidRDefault="00C909BB" w:rsidP="00C909BB">
      <w:pPr>
        <w:pStyle w:val="Akapitzlist"/>
        <w:numPr>
          <w:ilvl w:val="0"/>
          <w:numId w:val="56"/>
        </w:numPr>
        <w:suppressAutoHyphens/>
        <w:spacing w:line="276" w:lineRule="auto"/>
        <w:ind w:left="142" w:hanging="284"/>
        <w:contextualSpacing/>
        <w:jc w:val="both"/>
        <w:rPr>
          <w:b/>
        </w:rPr>
      </w:pPr>
      <w:r w:rsidRPr="00C909BB">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7C9D2498" w14:textId="6DD04AE6"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25BDC603" w:rsidR="00AE4CFB" w:rsidRPr="001E67C4" w:rsidRDefault="00AE4CFB">
      <w:pPr>
        <w:numPr>
          <w:ilvl w:val="0"/>
          <w:numId w:val="44"/>
        </w:numPr>
        <w:autoSpaceDE w:val="0"/>
        <w:autoSpaceDN w:val="0"/>
        <w:adjustRightInd w:val="0"/>
        <w:spacing w:line="276" w:lineRule="auto"/>
        <w:ind w:left="284" w:hanging="284"/>
        <w:jc w:val="both"/>
      </w:pPr>
      <w:r w:rsidRPr="00AC7709">
        <w:t xml:space="preserve">Wykonawca zobowiązuje się do wykonania umowy w </w:t>
      </w:r>
      <w:r w:rsidRPr="001E67C4">
        <w:t xml:space="preserve">terminie </w:t>
      </w:r>
      <w:r w:rsidR="009A44CB" w:rsidRPr="009A44CB">
        <w:rPr>
          <w:b/>
          <w:bCs/>
        </w:rPr>
        <w:t xml:space="preserve">do </w:t>
      </w:r>
      <w:r w:rsidR="00C909BB">
        <w:rPr>
          <w:b/>
          <w:bCs/>
        </w:rPr>
        <w:t>5</w:t>
      </w:r>
      <w:r w:rsidRPr="001E67C4">
        <w:rPr>
          <w:b/>
          <w:bCs/>
        </w:rPr>
        <w:t xml:space="preserve"> miesięcy</w:t>
      </w:r>
      <w:r w:rsidRPr="001E67C4">
        <w:t xml:space="preserve"> licząc od podpisania umowy, tj. </w:t>
      </w:r>
      <w:r w:rsidRPr="001E67C4">
        <w:rPr>
          <w:b/>
          <w:bCs/>
        </w:rPr>
        <w:t xml:space="preserve">do dnia </w:t>
      </w:r>
      <w:r w:rsidR="001F0BFF" w:rsidRPr="001E67C4">
        <w:rPr>
          <w:b/>
          <w:bCs/>
        </w:rPr>
        <w:t>…………………………………..</w:t>
      </w:r>
      <w:r w:rsidR="0073364B" w:rsidRPr="001E67C4">
        <w:rPr>
          <w:b/>
          <w:bCs/>
        </w:rPr>
        <w:t xml:space="preserve"> r.</w:t>
      </w:r>
    </w:p>
    <w:p w14:paraId="591612F5" w14:textId="77777777" w:rsidR="00C909BB" w:rsidRPr="00AC7709" w:rsidRDefault="00C909BB" w:rsidP="00C909BB">
      <w:pPr>
        <w:numPr>
          <w:ilvl w:val="0"/>
          <w:numId w:val="44"/>
        </w:numPr>
        <w:autoSpaceDE w:val="0"/>
        <w:autoSpaceDN w:val="0"/>
        <w:adjustRightInd w:val="0"/>
        <w:spacing w:line="276" w:lineRule="auto"/>
        <w:ind w:left="284" w:hanging="284"/>
        <w:jc w:val="both"/>
      </w:pPr>
      <w:r w:rsidRPr="002E5D73">
        <w:rPr>
          <w:b/>
          <w:bCs/>
        </w:rPr>
        <w:t>Przekazanie placu budowy</w:t>
      </w:r>
      <w:r w:rsidRPr="00AC7709">
        <w:t xml:space="preserve"> nastąpi protokolarnie </w:t>
      </w:r>
      <w:r w:rsidRPr="00C909BB">
        <w:rPr>
          <w:b/>
          <w:bCs/>
        </w:rPr>
        <w:t>w dniu podpisania umowy.</w:t>
      </w:r>
    </w:p>
    <w:p w14:paraId="3EE21932" w14:textId="77777777" w:rsidR="00C909BB" w:rsidRPr="00456882" w:rsidRDefault="00C909BB" w:rsidP="00C909BB">
      <w:pPr>
        <w:numPr>
          <w:ilvl w:val="0"/>
          <w:numId w:val="44"/>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w:t>
      </w:r>
      <w:r w:rsidRPr="008E154A">
        <w:rPr>
          <w:bCs/>
        </w:rPr>
        <w:t xml:space="preserve">budowlanych i zgłoszenia gotowości do odbioru końcowego zamówienia, dokonany stosownym wpisem do dziennika budowy </w:t>
      </w:r>
      <w:r w:rsidRPr="008E154A">
        <w:t xml:space="preserve">przez Kierownika budowy, jednak pod warunkiem, że na podstawie tego wpisu zostanie dokonany odbiór końcowy przedmiotu umowy. Gotowość do odbioru musi zostać potwierdzona przez Inspektora nadzoru, </w:t>
      </w:r>
      <w:r w:rsidRPr="00456882">
        <w:t>również wpisem do dziennika budowy przez</w:t>
      </w:r>
      <w:r>
        <w:t xml:space="preserve"> </w:t>
      </w:r>
      <w:r w:rsidRPr="00456882">
        <w:t>Inspektor</w:t>
      </w:r>
      <w:r>
        <w:t>a</w:t>
      </w:r>
      <w:r w:rsidRPr="00456882">
        <w:t xml:space="preserve"> nadzoru. Warunkiem stwierdzenia gotowości do odbioru jest wykonanie całego zakresu umownego</w:t>
      </w:r>
      <w:r>
        <w:t xml:space="preserve"> </w:t>
      </w:r>
      <w:r w:rsidRPr="00456882">
        <w:t>objętych przedmiotem umowy.</w:t>
      </w:r>
    </w:p>
    <w:p w14:paraId="02ED64FD" w14:textId="77777777" w:rsidR="00C909BB" w:rsidRPr="00506711" w:rsidRDefault="00C909BB" w:rsidP="00C909BB">
      <w:pPr>
        <w:numPr>
          <w:ilvl w:val="0"/>
          <w:numId w:val="44"/>
        </w:numPr>
        <w:autoSpaceDE w:val="0"/>
        <w:autoSpaceDN w:val="0"/>
        <w:adjustRightInd w:val="0"/>
        <w:spacing w:line="276" w:lineRule="auto"/>
        <w:ind w:left="284" w:hanging="284"/>
        <w:jc w:val="both"/>
        <w:rPr>
          <w:b/>
          <w:bCs/>
          <w:i/>
          <w:iCs/>
        </w:rPr>
      </w:pPr>
      <w:r w:rsidRPr="00456882">
        <w:t xml:space="preserve">Terminy wykonania poszczególnych elementów zamówienia zawiera harmonogram rzeczowo-terminowy stanowiący integralną cześć niniejszej umowy i będący </w:t>
      </w:r>
      <w:r w:rsidRPr="00506711">
        <w:rPr>
          <w:b/>
          <w:bCs/>
          <w:i/>
          <w:iCs/>
        </w:rPr>
        <w:t>załącznikiem nr 3 do umowy.</w:t>
      </w:r>
    </w:p>
    <w:p w14:paraId="6847FEDF" w14:textId="77777777" w:rsidR="00C909BB" w:rsidRPr="00C909BB" w:rsidRDefault="00C909BB" w:rsidP="00C909BB">
      <w:pPr>
        <w:numPr>
          <w:ilvl w:val="0"/>
          <w:numId w:val="44"/>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7D2DA3AA" w14:textId="77777777" w:rsidR="00C909BB" w:rsidRDefault="00C909BB" w:rsidP="00C909BB">
      <w:pPr>
        <w:numPr>
          <w:ilvl w:val="0"/>
          <w:numId w:val="44"/>
        </w:numPr>
        <w:autoSpaceDE w:val="0"/>
        <w:autoSpaceDN w:val="0"/>
        <w:adjustRightInd w:val="0"/>
        <w:spacing w:line="276" w:lineRule="auto"/>
        <w:ind w:left="284" w:hanging="284"/>
        <w:jc w:val="both"/>
      </w:pPr>
      <w:r w:rsidRPr="00456882">
        <w:t xml:space="preserve">Harmonogram, o którym mowa w ust. </w:t>
      </w:r>
      <w:r>
        <w:t>4</w:t>
      </w:r>
      <w:r w:rsidRPr="00456882">
        <w:t>, Wykonawca przekaże Zamawiającemu w dniu podpisania umowy</w:t>
      </w:r>
      <w:r>
        <w:t>.</w:t>
      </w:r>
    </w:p>
    <w:p w14:paraId="68C608A4" w14:textId="1BD2B31A" w:rsidR="00AE4CFB" w:rsidRPr="00C909BB" w:rsidRDefault="00AE4CFB" w:rsidP="00C909BB">
      <w:pPr>
        <w:autoSpaceDE w:val="0"/>
        <w:autoSpaceDN w:val="0"/>
        <w:adjustRightInd w:val="0"/>
        <w:spacing w:line="276" w:lineRule="auto"/>
        <w:ind w:left="284"/>
        <w:jc w:val="center"/>
      </w:pPr>
      <w:r w:rsidRPr="00C909BB">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3C1953CE" w14:textId="11428DEF" w:rsidR="00FD2C3F" w:rsidRPr="00FD2C3F" w:rsidRDefault="00AE4CFB" w:rsidP="00FD2C3F">
      <w:pPr>
        <w:pStyle w:val="Akapitzlist"/>
        <w:numPr>
          <w:ilvl w:val="0"/>
          <w:numId w:val="37"/>
        </w:numPr>
        <w:suppressAutoHyphens/>
        <w:spacing w:line="276" w:lineRule="auto"/>
        <w:ind w:left="284" w:hanging="284"/>
        <w:jc w:val="both"/>
        <w:rPr>
          <w:w w:val="92"/>
        </w:rPr>
      </w:pPr>
      <w:r w:rsidRPr="00262174">
        <w:t>Przedstawicielami Zamawiającego w odniesieniu do robót objętych umową jest inspektor nadzoru:</w:t>
      </w:r>
      <w:r w:rsidR="00276201">
        <w:t xml:space="preserve"> </w:t>
      </w:r>
      <w:r w:rsidR="00FD2C3F">
        <w:t>……………………………………………………..</w:t>
      </w:r>
    </w:p>
    <w:p w14:paraId="28304A32" w14:textId="0DDED239" w:rsidR="00AE4CFB" w:rsidRPr="00D536A8" w:rsidRDefault="00AE4CFB" w:rsidP="009A44CB">
      <w:pPr>
        <w:pStyle w:val="Akapitzlist"/>
        <w:numPr>
          <w:ilvl w:val="0"/>
          <w:numId w:val="37"/>
        </w:numPr>
        <w:suppressAutoHyphens/>
        <w:spacing w:line="276" w:lineRule="auto"/>
        <w:ind w:left="426" w:hanging="426"/>
        <w:jc w:val="both"/>
        <w:rPr>
          <w:w w:val="92"/>
        </w:rPr>
      </w:pPr>
      <w:r w:rsidRPr="00262174">
        <w:t xml:space="preserve">Inspektor nadzoru działa w granicach umocowania określonego przepisami art. 12, ust.1, </w:t>
      </w:r>
      <w:r>
        <w:br/>
      </w:r>
      <w:r w:rsidRPr="00262174">
        <w:t xml:space="preserve">pkt 4 ustawy z dnia 07 lipca 1994 </w:t>
      </w:r>
      <w:r w:rsidRPr="00D536A8">
        <w:rPr>
          <w:w w:val="92"/>
        </w:rPr>
        <w:t>r</w:t>
      </w:r>
      <w:r w:rsidRPr="00262174">
        <w:t>. Prawo budowlane (</w:t>
      </w:r>
      <w:proofErr w:type="spellStart"/>
      <w:r>
        <w:t>t.j</w:t>
      </w:r>
      <w:proofErr w:type="spellEnd"/>
      <w:r>
        <w:t xml:space="preserve">. </w:t>
      </w:r>
      <w:r w:rsidRPr="00262174">
        <w:t>Dz.U. z 20</w:t>
      </w:r>
      <w:r w:rsidR="00D536A8">
        <w:t>25</w:t>
      </w:r>
      <w:r w:rsidRPr="00262174">
        <w:t xml:space="preserve"> r. poz. </w:t>
      </w:r>
      <w:r w:rsidR="00D536A8">
        <w:t>418</w:t>
      </w:r>
      <w:r w:rsidRPr="00262174">
        <w:t>)</w:t>
      </w:r>
      <w:r>
        <w:t xml:space="preserve"> </w:t>
      </w:r>
      <w:r w:rsidR="00D536A8">
        <w:t xml:space="preserve">                            </w:t>
      </w:r>
      <w:r w:rsidRPr="00262174">
        <w:lastRenderedPageBreak/>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9A44CB">
      <w:pPr>
        <w:numPr>
          <w:ilvl w:val="0"/>
          <w:numId w:val="37"/>
        </w:numPr>
        <w:autoSpaceDE w:val="0"/>
        <w:autoSpaceDN w:val="0"/>
        <w:adjustRightInd w:val="0"/>
        <w:spacing w:line="276" w:lineRule="auto"/>
        <w:ind w:left="284" w:hanging="284"/>
        <w:jc w:val="both"/>
      </w:pPr>
      <w:r w:rsidRPr="00456882">
        <w:t>Wykonawca ustanawia</w:t>
      </w:r>
      <w:r>
        <w:t>:</w:t>
      </w:r>
    </w:p>
    <w:p w14:paraId="5ED9A362" w14:textId="233B94EF" w:rsidR="00AE4CFB" w:rsidRPr="000229F1" w:rsidRDefault="00AE4CFB">
      <w:pPr>
        <w:pStyle w:val="Akapitzlist"/>
        <w:numPr>
          <w:ilvl w:val="6"/>
          <w:numId w:val="58"/>
        </w:numPr>
        <w:autoSpaceDE w:val="0"/>
        <w:autoSpaceDN w:val="0"/>
        <w:adjustRightInd w:val="0"/>
        <w:spacing w:line="276" w:lineRule="auto"/>
        <w:jc w:val="both"/>
      </w:pPr>
      <w:r w:rsidRPr="00F53788">
        <w:rPr>
          <w:b/>
          <w:bCs/>
        </w:rPr>
        <w:t>kierownika budowy</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t>
      </w:r>
      <w:r w:rsidR="00D536A8">
        <w:rPr>
          <w:bCs/>
        </w:rPr>
        <w:t xml:space="preserve">bez ograniczeń </w:t>
      </w:r>
      <w:r w:rsidRPr="00F93878">
        <w:rPr>
          <w:bCs/>
        </w:rPr>
        <w:t>w specjalności</w:t>
      </w:r>
      <w:r w:rsidR="00D536A8">
        <w:rPr>
          <w:bCs/>
        </w:rPr>
        <w:t xml:space="preserve"> konstrukcyjno-budowlanej</w:t>
      </w:r>
      <w:r w:rsidRPr="00F93878">
        <w:rPr>
          <w:bCs/>
        </w:rPr>
        <w:t>,</w:t>
      </w:r>
    </w:p>
    <w:p w14:paraId="1445112E" w14:textId="2F6142F6" w:rsidR="000229F1" w:rsidRDefault="00AE4CFB">
      <w:pPr>
        <w:pStyle w:val="Akapitzlist"/>
        <w:numPr>
          <w:ilvl w:val="6"/>
          <w:numId w:val="58"/>
        </w:numPr>
        <w:autoSpaceDE w:val="0"/>
        <w:autoSpaceDN w:val="0"/>
        <w:adjustRightInd w:val="0"/>
        <w:spacing w:line="276" w:lineRule="auto"/>
        <w:jc w:val="both"/>
      </w:pPr>
      <w:r w:rsidRPr="000229F1">
        <w:rPr>
          <w:b/>
          <w:bCs/>
          <w:iCs/>
        </w:rPr>
        <w:t xml:space="preserve">kierownika robót </w:t>
      </w:r>
      <w:r w:rsidR="000229F1">
        <w:rPr>
          <w:b/>
          <w:bCs/>
          <w:iCs/>
        </w:rPr>
        <w:t>elektrycz</w:t>
      </w:r>
      <w:r w:rsidRPr="000229F1">
        <w:rPr>
          <w:b/>
          <w:bCs/>
          <w:iCs/>
        </w:rPr>
        <w:t>nych</w:t>
      </w:r>
      <w:r w:rsidRPr="000229F1">
        <w:rPr>
          <w:iCs/>
        </w:rPr>
        <w:t xml:space="preserve"> </w:t>
      </w:r>
      <w:r w:rsidRPr="000229F1">
        <w:rPr>
          <w:w w:val="88"/>
        </w:rPr>
        <w:t xml:space="preserve">w </w:t>
      </w:r>
      <w:r>
        <w:t>osobie</w:t>
      </w:r>
      <w:r w:rsidR="009D00E3">
        <w:t xml:space="preserve">: </w:t>
      </w:r>
      <w:r w:rsidR="00F53788" w:rsidRPr="000229F1">
        <w:rPr>
          <w:b/>
          <w:bCs/>
        </w:rPr>
        <w:t>………………………</w:t>
      </w:r>
      <w:r w:rsidRPr="000229F1">
        <w:rPr>
          <w:iCs/>
        </w:rPr>
        <w:t xml:space="preserve"> - posiadającego uprawnienia budowlane nr </w:t>
      </w:r>
      <w:r w:rsidR="00F53788" w:rsidRPr="000229F1">
        <w:rPr>
          <w:iCs/>
        </w:rPr>
        <w:t>…………………..</w:t>
      </w:r>
      <w:r w:rsidRPr="000229F1">
        <w:rPr>
          <w:iCs/>
        </w:rPr>
        <w:t xml:space="preserve"> upoważniające do kierowania robotami budowlanymi</w:t>
      </w:r>
      <w:r w:rsidR="000229F1" w:rsidRPr="000229F1">
        <w:rPr>
          <w:iCs/>
        </w:rPr>
        <w:t xml:space="preserve"> </w:t>
      </w:r>
      <w:r w:rsidR="000229F1" w:rsidRPr="00053BA2">
        <w:t>w specjalności instalacyjnej w zakresie sieci, instalacji i urządzeń elektrycznych i elektroenergetycznych</w:t>
      </w:r>
      <w:r w:rsidR="00FD2C3F">
        <w:t>,</w:t>
      </w:r>
    </w:p>
    <w:p w14:paraId="196E3212" w14:textId="5F56F7A0" w:rsidR="00FD2C3F" w:rsidRDefault="00FD2C3F" w:rsidP="00FD2C3F">
      <w:pPr>
        <w:pStyle w:val="Akapitzlist"/>
        <w:numPr>
          <w:ilvl w:val="6"/>
          <w:numId w:val="58"/>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 xml:space="preserve">osobie: </w:t>
      </w:r>
      <w:r>
        <w:rPr>
          <w:b/>
          <w:bCs/>
        </w:rPr>
        <w:t>………………………</w:t>
      </w:r>
      <w:r w:rsidRPr="00F93878">
        <w:rPr>
          <w:iCs/>
        </w:rPr>
        <w:t xml:space="preserve"> </w:t>
      </w:r>
      <w:r>
        <w:rPr>
          <w:iCs/>
        </w:rPr>
        <w:t xml:space="preserve">- </w:t>
      </w:r>
      <w:r w:rsidRPr="00F93878">
        <w:rPr>
          <w:iCs/>
        </w:rPr>
        <w:t xml:space="preserve">posiadającego uprawnienia budowlane nr </w:t>
      </w:r>
      <w:r>
        <w:rPr>
          <w:iCs/>
        </w:rPr>
        <w:t>…………………..</w:t>
      </w:r>
      <w:r w:rsidRPr="00F93878">
        <w:rPr>
          <w:iCs/>
        </w:rPr>
        <w:t xml:space="preserve"> upoważniające do kierowania robotami budowlanymi</w:t>
      </w:r>
      <w:r>
        <w:rPr>
          <w:iCs/>
        </w:rPr>
        <w:t xml:space="preserve"> </w:t>
      </w:r>
      <w:r w:rsidRPr="00F93878">
        <w:rPr>
          <w:iCs/>
        </w:rPr>
        <w:t>w specjalności instalacyjnej w zakresie sieci, instalacji</w:t>
      </w:r>
      <w:r>
        <w:rPr>
          <w:iCs/>
        </w:rPr>
        <w:t xml:space="preserve"> </w:t>
      </w:r>
      <w:r w:rsidRPr="00F93878">
        <w:rPr>
          <w:iCs/>
        </w:rPr>
        <w:t>i urządzeń cieplnych, wentylacyjnych, gazowych, wodociągowych i kanalizacyjnych</w:t>
      </w:r>
      <w:r>
        <w:rPr>
          <w:iCs/>
        </w:rPr>
        <w:t>.</w:t>
      </w:r>
    </w:p>
    <w:p w14:paraId="67E02C30" w14:textId="2666AC0A" w:rsidR="00AE4CFB" w:rsidRPr="000229F1" w:rsidRDefault="00AE4CFB" w:rsidP="009A44CB">
      <w:pPr>
        <w:pStyle w:val="Akapitzlist"/>
        <w:numPr>
          <w:ilvl w:val="0"/>
          <w:numId w:val="37"/>
        </w:numPr>
        <w:suppressAutoHyphens/>
        <w:autoSpaceDE w:val="0"/>
        <w:autoSpaceDN w:val="0"/>
        <w:adjustRightInd w:val="0"/>
        <w:spacing w:line="276" w:lineRule="auto"/>
        <w:ind w:left="284" w:hanging="284"/>
        <w:jc w:val="both"/>
        <w:rPr>
          <w:w w:val="92"/>
        </w:rPr>
      </w:pPr>
      <w:r w:rsidRPr="000229F1">
        <w:rPr>
          <w:rFonts w:eastAsia="Calibri"/>
        </w:rPr>
        <w:t>Wykonawca zobowiązuje się skierować do kierowania robotami personel wskazany przez</w:t>
      </w:r>
      <w:r w:rsidRPr="000229F1">
        <w:rPr>
          <w:w w:val="92"/>
        </w:rPr>
        <w:t xml:space="preserve"> </w:t>
      </w:r>
      <w:r w:rsidRPr="000229F1">
        <w:rPr>
          <w:rFonts w:eastAsia="Calibri"/>
        </w:rPr>
        <w:t>Wykonawcę w ofercie. Zmiana osoby z personelu Wykonawcy w trakcie realizacji przedmiotu niniejszej umowy, musi być uzasadniona przez Wykonawcę na piśmie i wymaga pisemnego</w:t>
      </w:r>
      <w:r w:rsidRPr="000229F1">
        <w:rPr>
          <w:w w:val="92"/>
        </w:rPr>
        <w:t xml:space="preserve"> </w:t>
      </w:r>
      <w:r w:rsidRPr="000229F1">
        <w:rPr>
          <w:rFonts w:eastAsia="Calibri"/>
        </w:rPr>
        <w:t>zaakceptowania przez Zamawiającego. Zamawiającego</w:t>
      </w:r>
      <w:r w:rsidRPr="000229F1">
        <w:rPr>
          <w:w w:val="92"/>
        </w:rPr>
        <w:t xml:space="preserve"> </w:t>
      </w:r>
      <w:r w:rsidRPr="000229F1">
        <w:rPr>
          <w:rFonts w:eastAsia="Calibri"/>
        </w:rPr>
        <w:t>zaakceptuje taką zmianę w terminie 7 dni od daty przedłożenia propozycji i wyłącznie wtedy, gdy</w:t>
      </w:r>
      <w:r w:rsidRPr="000229F1">
        <w:rPr>
          <w:w w:val="92"/>
        </w:rPr>
        <w:t xml:space="preserve"> </w:t>
      </w:r>
      <w:r w:rsidRPr="000229F1">
        <w:rPr>
          <w:rFonts w:eastAsia="Calibri"/>
        </w:rPr>
        <w:t>kwalifikacje wskazanych osób będą takie same lub wyższe od kwalifikacji osób wymaganych</w:t>
      </w:r>
      <w:r w:rsidRPr="000229F1">
        <w:rPr>
          <w:w w:val="92"/>
        </w:rPr>
        <w:t xml:space="preserve"> </w:t>
      </w:r>
      <w:r w:rsidRPr="000229F1">
        <w:rPr>
          <w:rFonts w:eastAsia="Calibri"/>
        </w:rPr>
        <w:t>postanowieniami SWZ. Jakakolwiek przerwa w realizacji przedmiotu umowy wynikająca z braku</w:t>
      </w:r>
      <w:r w:rsidRPr="000229F1">
        <w:rPr>
          <w:w w:val="92"/>
        </w:rPr>
        <w:t xml:space="preserve"> </w:t>
      </w:r>
      <w:r w:rsidRPr="000229F1">
        <w:rPr>
          <w:rFonts w:eastAsia="Calibri"/>
        </w:rPr>
        <w:t>kierownictwa robót będzie traktowana jako przerwa wynikła z przyczyn zależnych od Wykonawcy</w:t>
      </w:r>
      <w:r w:rsidRPr="000229F1">
        <w:rPr>
          <w:w w:val="92"/>
        </w:rPr>
        <w:t xml:space="preserve"> </w:t>
      </w:r>
      <w:r w:rsidRPr="000229F1">
        <w:rPr>
          <w:rFonts w:eastAsia="Calibri"/>
        </w:rPr>
        <w:t>i nie może stanowić podstawy do zmiany terminu zakończenia robót.</w:t>
      </w:r>
    </w:p>
    <w:p w14:paraId="1E0C2A45" w14:textId="77777777" w:rsidR="00AE4CFB" w:rsidRPr="00020542" w:rsidRDefault="00AE4CFB" w:rsidP="009A44CB">
      <w:pPr>
        <w:pStyle w:val="Akapitzlist"/>
        <w:numPr>
          <w:ilvl w:val="0"/>
          <w:numId w:val="37"/>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71C7885B" w14:textId="020A3928" w:rsidR="004A59D7" w:rsidRPr="009A44CB" w:rsidRDefault="00AE4CFB" w:rsidP="009A44CB">
      <w:pPr>
        <w:pStyle w:val="Akapitzlist"/>
        <w:numPr>
          <w:ilvl w:val="0"/>
          <w:numId w:val="37"/>
        </w:numPr>
        <w:suppressAutoHyphens/>
        <w:spacing w:line="276" w:lineRule="auto"/>
        <w:ind w:left="284" w:hanging="284"/>
        <w:jc w:val="both"/>
        <w:rPr>
          <w:w w:val="92"/>
        </w:rPr>
      </w:pPr>
      <w:r w:rsidRPr="00020542">
        <w:rPr>
          <w:rFonts w:eastAsia="Calibri"/>
        </w:rPr>
        <w:t xml:space="preserve">Skierowanie bez akceptacji Zamawiającego, do kierowania robotami innej osoby niż wskazana </w:t>
      </w:r>
      <w:r w:rsidR="00FD2C3F">
        <w:rPr>
          <w:rFonts w:eastAsia="Calibri"/>
        </w:rPr>
        <w:t xml:space="preserve">               </w:t>
      </w:r>
      <w:r w:rsidRPr="00020542">
        <w:rPr>
          <w:rFonts w:eastAsia="Calibri"/>
        </w:rPr>
        <w:t>w ofercie Wykonawcy, może stanowić podstawę do odstąpienia od umowy przez Zamawiającego z winy Wykonawcy.</w:t>
      </w:r>
    </w:p>
    <w:p w14:paraId="4A11D98F" w14:textId="11B898B8"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696DF3F6" w:rsidR="00AE4CFB" w:rsidRPr="00456882" w:rsidRDefault="00AE4CFB" w:rsidP="008F0296">
      <w:pPr>
        <w:numPr>
          <w:ilvl w:val="0"/>
          <w:numId w:val="17"/>
        </w:numPr>
        <w:autoSpaceDE w:val="0"/>
        <w:autoSpaceDN w:val="0"/>
        <w:adjustRightInd w:val="0"/>
        <w:spacing w:line="276" w:lineRule="auto"/>
        <w:ind w:left="284" w:hanging="284"/>
        <w:jc w:val="both"/>
      </w:pPr>
      <w:r w:rsidRPr="00456882">
        <w:t>W dniu podpisania umowy Zamawiający zobowiązany jest przekazać Wykonawcy jeden</w:t>
      </w:r>
      <w:r w:rsidR="00FD2C3F">
        <w:t xml:space="preserve"> </w:t>
      </w:r>
      <w:r w:rsidRPr="00456882">
        <w:t>egzemplarz dokumentacji projektowej. Wykonawca oświadcza, że zapoznał się 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1915CE35"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t>
      </w:r>
      <w:r w:rsidR="00FD2C3F">
        <w:rPr>
          <w:color w:val="auto"/>
        </w:rPr>
        <w:t xml:space="preserve">            </w:t>
      </w:r>
      <w:r w:rsidRPr="00456882">
        <w:rPr>
          <w:color w:val="auto"/>
        </w:rPr>
        <w:t>w szczególności pod kątem przestrzegania przez niego postanowień umowy oraz przepisów bezpieczeństwa i higieny pracy, ochrony przeciwpożarowej oraz procedur 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kontrolowania wykonywanych przez Wykonawcę prac i żądania prawidłowego ich wykonania. W przypadku nienależytego wykonywania przez Wykonawcę przedmiotu umowy, Zamawiający ma prawo przesłać Wykonawcy upomnienie i wyznaczyć mu </w:t>
      </w:r>
      <w:r w:rsidRPr="00456882">
        <w:rPr>
          <w:color w:val="auto"/>
        </w:rPr>
        <w:lastRenderedPageBreak/>
        <w:t>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4948B70"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pPr>
        <w:pStyle w:val="Domylnie"/>
        <w:numPr>
          <w:ilvl w:val="0"/>
          <w:numId w:val="42"/>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36001B3A" w14:textId="446792F3" w:rsidR="00AE4CFB" w:rsidRPr="004A59D7" w:rsidRDefault="00AE4CFB" w:rsidP="004A59D7">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10B373BC" w14:textId="77777777" w:rsidR="001E67C4" w:rsidRPr="00DE2E4B" w:rsidRDefault="001E67C4" w:rsidP="00AE4CFB">
      <w:pPr>
        <w:autoSpaceDN w:val="0"/>
        <w:adjustRightInd w:val="0"/>
        <w:spacing w:line="276" w:lineRule="auto"/>
        <w:jc w:val="center"/>
        <w:rPr>
          <w:b/>
          <w:bCs/>
          <w:sz w:val="8"/>
          <w:szCs w:val="8"/>
        </w:rPr>
      </w:pPr>
    </w:p>
    <w:p w14:paraId="3D21606E" w14:textId="65C9FB1D"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3C0C46CB" w14:textId="2B95FE7C"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t>
      </w:r>
      <w:r w:rsidR="00FD2C3F">
        <w:t xml:space="preserve">                      </w:t>
      </w:r>
      <w:r w:rsidRPr="00456882">
        <w:t xml:space="preserve">w ramach całkowitego ryczałtowego wynagrodzenia określonego w § 11 ust. 1 niniejszej umowy. </w:t>
      </w:r>
    </w:p>
    <w:p w14:paraId="3E04A606" w14:textId="6893765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rozważył warunki realizacji umowy i wynikające z nich koszty oraz inne okoliczności niezbędne do zrealizowania przedmiotu umowy. Ponadto Wykonawca oświadcza, że dysponuje środkami technicznymi, finansowymi i organizacyjnymi</w:t>
      </w:r>
      <w:r w:rsidR="00FD2C3F">
        <w:t xml:space="preserve"> </w:t>
      </w:r>
      <w:r w:rsidRPr="00456882">
        <w:t>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lastRenderedPageBreak/>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0CEECF94"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t>
      </w:r>
      <w:r w:rsidR="00FD2C3F">
        <w:t xml:space="preserve">                   </w:t>
      </w:r>
      <w:r w:rsidRPr="00456882">
        <w:t>w szczególności w art. 10 ustawy z dnia 7 lipca 1994 roku Prawo budowlane (</w:t>
      </w:r>
      <w:proofErr w:type="spellStart"/>
      <w:r w:rsidRPr="00456882">
        <w:t>t</w:t>
      </w:r>
      <w:r>
        <w:t>.j</w:t>
      </w:r>
      <w:proofErr w:type="spellEnd"/>
      <w:r>
        <w:t>.</w:t>
      </w:r>
      <w:r w:rsidRPr="00456882">
        <w:t>. Dz. U. z 202</w:t>
      </w:r>
      <w:r w:rsidR="00FD2C3F">
        <w:t>5</w:t>
      </w:r>
      <w:r w:rsidRPr="00456882">
        <w:t xml:space="preserve">r. poz. </w:t>
      </w:r>
      <w:r w:rsidR="00FD2C3F">
        <w:t>418</w:t>
      </w:r>
      <w:r w:rsidRPr="00456882">
        <w:t xml:space="preserve"> ze zm.), dalej jako „ustawa Prawo budowlane”, w ustawie z dnia 16 kwietnia 2004 r</w:t>
      </w:r>
      <w:r w:rsidR="00FD2C3F">
        <w:t>.</w:t>
      </w:r>
      <w:r w:rsidRPr="00456882">
        <w:t xml:space="preserve"> </w:t>
      </w:r>
      <w:r w:rsidR="00FD2C3F">
        <w:t xml:space="preserve">                </w:t>
      </w:r>
      <w:r w:rsidRPr="00456882">
        <w:t>o wyrobach budowlanych (</w:t>
      </w:r>
      <w:proofErr w:type="spellStart"/>
      <w:r w:rsidRPr="00456882">
        <w:t>t</w:t>
      </w:r>
      <w:r>
        <w:t>.j</w:t>
      </w:r>
      <w:proofErr w:type="spellEnd"/>
      <w:r>
        <w:t>.</w:t>
      </w:r>
      <w:r w:rsidRPr="00456882">
        <w:t xml:space="preserve"> Dz. U. z 202</w:t>
      </w:r>
      <w:r w:rsidR="00FD2C3F">
        <w:t>1</w:t>
      </w:r>
      <w:r w:rsidRPr="00456882">
        <w:t xml:space="preserve"> r. poz. </w:t>
      </w:r>
      <w:r w:rsidR="00FD2C3F">
        <w:t>1</w:t>
      </w:r>
      <w:r w:rsidRPr="00456882">
        <w:t>21</w:t>
      </w:r>
      <w:r w:rsidR="00FD2C3F">
        <w:t>3</w:t>
      </w:r>
      <w:r w:rsidRPr="00456882">
        <w:t xml:space="preserve"> ze zm.), dalej jako „ustawa o wyrobach budowlanych” wraz z rozporządzeniami wykonawczymi, wymaganiom specyfikacji warunków zamówienia, specyfikacji technicznych wykonania i odbioru robót. Wszystkie materiały </w:t>
      </w:r>
      <w:r w:rsidR="00FD2C3F">
        <w:t xml:space="preserve">                               </w:t>
      </w:r>
      <w:r w:rsidRPr="00456882">
        <w:t>i urządzenia wchodzące 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razie wykrycia błędów lub </w:t>
      </w:r>
      <w:proofErr w:type="spellStart"/>
      <w:r w:rsidRPr="00456882">
        <w:t>opuszczeń</w:t>
      </w:r>
      <w:proofErr w:type="spellEnd"/>
      <w:r w:rsidRPr="00456882">
        <w:t xml:space="preserve"> w dokumentacji projektowej w trakcie realizacji przedmiotu umowy Wykonawca ma obowiązek pisemnie powiadomić o tych błędach/</w:t>
      </w:r>
      <w:proofErr w:type="spellStart"/>
      <w:r w:rsidRPr="00456882">
        <w:t>opuszczeniach</w:t>
      </w:r>
      <w:proofErr w:type="spellEnd"/>
      <w:r w:rsidRPr="00456882">
        <w:t xml:space="preserve"> Zamawiającego w celu dokonania zmian/poprawek.</w:t>
      </w:r>
    </w:p>
    <w:p w14:paraId="23E75F34" w14:textId="3E5D7344" w:rsidR="00AE4CFB" w:rsidRPr="001E44A3" w:rsidRDefault="00AE4CFB" w:rsidP="008F0296">
      <w:pPr>
        <w:pStyle w:val="Domylnie"/>
        <w:numPr>
          <w:ilvl w:val="0"/>
          <w:numId w:val="18"/>
        </w:numPr>
        <w:spacing w:line="276" w:lineRule="auto"/>
        <w:ind w:left="284" w:hanging="426"/>
        <w:contextualSpacing/>
        <w:jc w:val="both"/>
        <w:rPr>
          <w:color w:val="auto"/>
        </w:rPr>
      </w:pPr>
      <w:r w:rsidRPr="00456882">
        <w:lastRenderedPageBreak/>
        <w:t xml:space="preserve">Wykonawca oświadcza, że w </w:t>
      </w:r>
      <w:r w:rsidRPr="00456882">
        <w:rPr>
          <w:color w:val="auto"/>
        </w:rPr>
        <w:t xml:space="preserve">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mowa w zdaniu poprzedzającym, nie stanowi zmiany umowy i wymaga jedynie pisemnego pod rygorem </w:t>
      </w:r>
      <w:r w:rsidRPr="001E44A3">
        <w:rPr>
          <w:color w:val="auto"/>
        </w:rPr>
        <w:t>nieważności powiadomienia Zamawiającego,</w:t>
      </w:r>
      <w:r w:rsidR="000B2D37" w:rsidRPr="001E44A3">
        <w:rPr>
          <w:color w:val="auto"/>
        </w:rPr>
        <w:t xml:space="preserve"> </w:t>
      </w:r>
      <w:r w:rsidRPr="001E44A3">
        <w:rPr>
          <w:color w:val="auto"/>
        </w:rPr>
        <w:t>z zastrzeżeniem regulacji § 4 ust. 4 i ust. 5 umowy.</w:t>
      </w:r>
    </w:p>
    <w:p w14:paraId="22EA7374" w14:textId="37F2050B" w:rsidR="000B2D37" w:rsidRPr="001E44A3" w:rsidRDefault="000B2D37" w:rsidP="008F0296">
      <w:pPr>
        <w:pStyle w:val="Domylnie"/>
        <w:numPr>
          <w:ilvl w:val="0"/>
          <w:numId w:val="18"/>
        </w:numPr>
        <w:spacing w:line="276" w:lineRule="auto"/>
        <w:ind w:left="284" w:hanging="426"/>
        <w:contextualSpacing/>
        <w:jc w:val="both"/>
        <w:rPr>
          <w:color w:val="auto"/>
        </w:rPr>
      </w:pPr>
      <w:r w:rsidRPr="001E44A3">
        <w:rPr>
          <w:color w:val="auto"/>
        </w:rPr>
        <w:t xml:space="preserve">Wykonawca zobowiązuje się do zatrudnienia od dnia rozpoczęcia wykonywania przedmiotu umowy do dnia zakończenia na podstawie umowy o pracę </w:t>
      </w:r>
      <w:r w:rsidRPr="001E44A3">
        <w:rPr>
          <w:b/>
          <w:bCs/>
          <w:color w:val="auto"/>
        </w:rPr>
        <w:t>wszystkich pracowników fizycznych związanych z wykonywaniem robót budowlanych stanowiących przedmiot umowy</w:t>
      </w:r>
      <w:r w:rsidRPr="001E44A3">
        <w:rPr>
          <w:color w:val="auto"/>
        </w:rPr>
        <w:t xml:space="preserve">, </w:t>
      </w:r>
      <w:r w:rsidRPr="001E44A3">
        <w:rPr>
          <w:color w:val="auto"/>
          <w:sz w:val="22"/>
        </w:rPr>
        <w:t xml:space="preserve">których </w:t>
      </w:r>
      <w:r w:rsidRPr="001E44A3">
        <w:rPr>
          <w:color w:val="auto"/>
        </w:rPr>
        <w:t>wykonanie polega na wykonaniu pracy w sposób określony w art. 22 § 1 Ustawy z dnia 26 czerwca 1974</w:t>
      </w:r>
      <w:r w:rsidR="005E2776">
        <w:rPr>
          <w:color w:val="auto"/>
        </w:rPr>
        <w:t xml:space="preserve"> </w:t>
      </w:r>
      <w:r w:rsidRPr="001E44A3">
        <w:rPr>
          <w:color w:val="auto"/>
        </w:rPr>
        <w:t>r. – Kodeks</w:t>
      </w:r>
      <w:r w:rsidRPr="001E44A3">
        <w:rPr>
          <w:color w:val="auto"/>
          <w:spacing w:val="-3"/>
        </w:rPr>
        <w:t xml:space="preserve"> </w:t>
      </w:r>
      <w:r w:rsidRPr="001E44A3">
        <w:rPr>
          <w:color w:val="auto"/>
        </w:rPr>
        <w:t>Pracy.</w:t>
      </w:r>
    </w:p>
    <w:p w14:paraId="6015B8EC" w14:textId="7A62553A" w:rsidR="00AE4CFB" w:rsidRDefault="00AE4CFB" w:rsidP="008F0296">
      <w:pPr>
        <w:pStyle w:val="Domylnie"/>
        <w:numPr>
          <w:ilvl w:val="0"/>
          <w:numId w:val="18"/>
        </w:numPr>
        <w:spacing w:line="276" w:lineRule="auto"/>
        <w:ind w:left="284" w:hanging="426"/>
        <w:contextualSpacing/>
        <w:jc w:val="both"/>
        <w:rPr>
          <w:color w:val="auto"/>
        </w:rPr>
      </w:pPr>
      <w:r w:rsidRPr="001E44A3">
        <w:rPr>
          <w:color w:val="auto"/>
        </w:rPr>
        <w:t xml:space="preserve">Wykonawca obowiązany jest przedstawić na żądanie Zamawiającego w terminie 5 dni, informację o ilości osób zatrudnionych przy realizacji </w:t>
      </w:r>
      <w:r w:rsidRPr="00456882">
        <w:rPr>
          <w:color w:val="auto"/>
        </w:rPr>
        <w:t>zamówienia wraz z imiennym wykazem tych pracowników – wraz z określeniem zakresu realizowanych czynności.</w:t>
      </w:r>
      <w:r w:rsidR="00C07BB5">
        <w:rPr>
          <w:color w:val="auto"/>
        </w:rPr>
        <w:t xml:space="preserve"> </w:t>
      </w:r>
      <w:r w:rsidRPr="00456882">
        <w:rPr>
          <w:color w:val="auto"/>
        </w:rPr>
        <w:t xml:space="preserve">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pPr>
        <w:pStyle w:val="Domylnie"/>
        <w:numPr>
          <w:ilvl w:val="0"/>
          <w:numId w:val="57"/>
        </w:numPr>
        <w:spacing w:line="276" w:lineRule="auto"/>
        <w:contextualSpacing/>
        <w:jc w:val="both"/>
        <w:rPr>
          <w:color w:val="auto"/>
        </w:rPr>
      </w:pPr>
      <w:r w:rsidRPr="00456882">
        <w:rPr>
          <w:color w:val="auto"/>
        </w:rPr>
        <w:t>oświadczenia zatrudnionego pracownika,</w:t>
      </w:r>
    </w:p>
    <w:p w14:paraId="665744D4" w14:textId="77777777" w:rsidR="00AE4CFB" w:rsidRDefault="00AE4CFB">
      <w:pPr>
        <w:pStyle w:val="Domylnie"/>
        <w:numPr>
          <w:ilvl w:val="0"/>
          <w:numId w:val="57"/>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pPr>
        <w:pStyle w:val="Domylnie"/>
        <w:numPr>
          <w:ilvl w:val="0"/>
          <w:numId w:val="57"/>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pPr>
        <w:pStyle w:val="Domylnie"/>
        <w:numPr>
          <w:ilvl w:val="0"/>
          <w:numId w:val="57"/>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pPr>
        <w:numPr>
          <w:ilvl w:val="1"/>
          <w:numId w:val="51"/>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pPr>
        <w:numPr>
          <w:ilvl w:val="1"/>
          <w:numId w:val="51"/>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pPr>
        <w:numPr>
          <w:ilvl w:val="1"/>
          <w:numId w:val="51"/>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lastRenderedPageBreak/>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40C62190" w:rsidR="00AE4CFB" w:rsidRPr="001E0290" w:rsidRDefault="00AE4CFB">
      <w:pPr>
        <w:numPr>
          <w:ilvl w:val="0"/>
          <w:numId w:val="41"/>
        </w:numPr>
        <w:autoSpaceDE w:val="0"/>
        <w:autoSpaceDN w:val="0"/>
        <w:adjustRightInd w:val="0"/>
        <w:spacing w:line="276" w:lineRule="auto"/>
        <w:ind w:left="284" w:hanging="284"/>
        <w:jc w:val="both"/>
      </w:pPr>
      <w:r w:rsidRPr="001E0290">
        <w:t>Przedmiot umowy realizowany będzie</w:t>
      </w:r>
      <w:r w:rsidR="00506D89" w:rsidRPr="001E0290">
        <w:t xml:space="preserve"> również</w:t>
      </w:r>
      <w:r w:rsidRPr="001E0290">
        <w:t xml:space="preserve"> </w:t>
      </w:r>
      <w:r w:rsidR="00D1219B" w:rsidRPr="001E0290">
        <w:t>w godzinach pracy</w:t>
      </w:r>
      <w:r w:rsidR="00DE2E4B">
        <w:t xml:space="preserve"> szkoły</w:t>
      </w:r>
      <w:r w:rsidRPr="001E0290">
        <w:t xml:space="preserve">. </w:t>
      </w:r>
    </w:p>
    <w:p w14:paraId="7F1CD89D" w14:textId="77777777" w:rsidR="00AE4CFB" w:rsidRPr="00456882" w:rsidRDefault="00AE4CFB">
      <w:pPr>
        <w:numPr>
          <w:ilvl w:val="0"/>
          <w:numId w:val="41"/>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04F18165" w:rsidR="00AE4CFB" w:rsidRPr="00456882" w:rsidRDefault="00AE4CFB">
      <w:pPr>
        <w:numPr>
          <w:ilvl w:val="0"/>
          <w:numId w:val="41"/>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w:t>
      </w:r>
      <w:r w:rsidR="00DE2E4B">
        <w:t xml:space="preserve">                      </w:t>
      </w:r>
      <w:r w:rsidRPr="00456882">
        <w:t xml:space="preserve">od przeszkód komunikacyjnych oraz będzie demontował i usuwał na bieżąco na koszt własny </w:t>
      </w:r>
      <w:r w:rsidR="00DE2E4B">
        <w:t xml:space="preserve">                                  </w:t>
      </w:r>
      <w:r w:rsidRPr="00456882">
        <w:t>i</w:t>
      </w:r>
      <w:r w:rsidR="00DE2E4B">
        <w:t xml:space="preserve"> </w:t>
      </w:r>
      <w:r w:rsidRPr="00456882">
        <w:t xml:space="preserve">własnym staraniem wszelkie urządzenia pomocnicze oraz niepotrzebne urządzenia prowizoryczne. </w:t>
      </w:r>
    </w:p>
    <w:p w14:paraId="21AE3980" w14:textId="77777777"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409E0F72"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Wykonawca zobowiązany jest usuwać na bieżąco oraz zapewnić zagospodarowanie na własny koszt i ryzyko wszelkich odpadów i niewykorzystanych części materiałów, z uwzględnieniem obowiązujących przepisów, w szczególności ustawy z dnia 14 grudnia 2012</w:t>
      </w:r>
      <w:r>
        <w:rPr>
          <w:color w:val="auto"/>
        </w:rPr>
        <w:t xml:space="preserve"> </w:t>
      </w:r>
      <w:r w:rsidRPr="00456882">
        <w:rPr>
          <w:color w:val="auto"/>
        </w:rPr>
        <w:t>r. o odpadach (tekst jedn. Dz.U. z 202</w:t>
      </w:r>
      <w:r w:rsidR="00D1219B">
        <w:rPr>
          <w:color w:val="auto"/>
        </w:rPr>
        <w:t>3</w:t>
      </w:r>
      <w:r w:rsidRPr="00456882">
        <w:rPr>
          <w:color w:val="auto"/>
        </w:rPr>
        <w:t xml:space="preserve"> r. poz. </w:t>
      </w:r>
      <w:r w:rsidR="00D1219B">
        <w:rPr>
          <w:color w:val="auto"/>
        </w:rPr>
        <w:t>158</w:t>
      </w:r>
      <w:r w:rsidRPr="00456882">
        <w:rPr>
          <w:color w:val="auto"/>
        </w:rPr>
        <w:t xml:space="preserve">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wyłączny koszt i ryzyko Wykonawcy. Wykonanie przez Zamawiającego robót porządkowych, związanych z usunięciem 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3FFDB976" w:rsidR="00AE4CFB" w:rsidRPr="00456882" w:rsidRDefault="00AE4CFB">
      <w:pPr>
        <w:pStyle w:val="Domylnie"/>
        <w:numPr>
          <w:ilvl w:val="0"/>
          <w:numId w:val="41"/>
        </w:numPr>
        <w:spacing w:line="276" w:lineRule="auto"/>
        <w:ind w:left="284" w:hanging="284"/>
        <w:contextualSpacing/>
        <w:jc w:val="both"/>
        <w:rPr>
          <w:color w:val="auto"/>
        </w:rPr>
      </w:pPr>
      <w:r w:rsidRPr="00456882">
        <w:t>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a Wykonawca poniesie koszt wykonania tych czynności w terminie 7 dni od otrzymania żądania Zamawiającego w tym przedmiocie.</w:t>
      </w:r>
    </w:p>
    <w:p w14:paraId="62FC89B6" w14:textId="4241F8DD" w:rsidR="00AE4CFB" w:rsidRPr="00456882" w:rsidRDefault="00AE4CFB">
      <w:pPr>
        <w:pStyle w:val="Domylnie"/>
        <w:numPr>
          <w:ilvl w:val="0"/>
          <w:numId w:val="41"/>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 terminie 7 dni od dnia otrzymania żądania Zamawiającego w tym przedmiocie. </w:t>
      </w:r>
    </w:p>
    <w:p w14:paraId="0D3C076D" w14:textId="4E64D00A"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w:t>
      </w:r>
      <w:r w:rsidR="00FD2C3F">
        <w:t xml:space="preserve">                 </w:t>
      </w:r>
      <w:r w:rsidRPr="00456882">
        <w:t>ust.</w:t>
      </w:r>
      <w:r w:rsidR="007113C5">
        <w:t xml:space="preserve"> 4</w:t>
      </w:r>
      <w:r w:rsidRPr="00456882">
        <w:t xml:space="preserve"> mogą być załatwiane jedynie sprawy „na roboczo”, nie dotyczące zmiany warunków realizacji niniejszej umowy oraz zmiany rozwiązań określonych w dokumentacji projektowej. </w:t>
      </w:r>
    </w:p>
    <w:p w14:paraId="52F5A12F" w14:textId="4713649B" w:rsidR="00AE4CFB" w:rsidRPr="00456882" w:rsidRDefault="00AE4CFB">
      <w:pPr>
        <w:pStyle w:val="Domylnie"/>
        <w:numPr>
          <w:ilvl w:val="0"/>
          <w:numId w:val="41"/>
        </w:numPr>
        <w:spacing w:line="276" w:lineRule="auto"/>
        <w:ind w:left="284" w:hanging="284"/>
        <w:contextualSpacing/>
        <w:jc w:val="both"/>
        <w:rPr>
          <w:color w:val="auto"/>
        </w:rPr>
      </w:pPr>
      <w:r w:rsidRPr="00456882">
        <w:t xml:space="preserve">Nie stosowanie się przez Wykonawcę do zasad porządkowych i organizacyjnych ustalonych </w:t>
      </w:r>
      <w:r w:rsidR="00BE79AF">
        <w:t xml:space="preserve">                       </w:t>
      </w:r>
      <w:r w:rsidRPr="00456882">
        <w:t xml:space="preserve">w niniejszym paragrafie może skutkować wstrzymaniem robót przez Zamawiającego lub </w:t>
      </w:r>
      <w:r w:rsidRPr="00456882">
        <w:lastRenderedPageBreak/>
        <w:t>Inspektora nadzoru do czasu usunięcia nieprawidłowości. Wstrzymanie robót z tego powodu nie będzie wydłużać czasu realizacji przedmiotu umowy określonego w § 3 ust. 1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029E980C"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 xml:space="preserve">Wykonawca ponosi pełną odpowiedzialność za szkody związane z realizację niniejszej umowy, w tym za wypadki oraz szkody powstałe w związku z nieprawidłowym oznakowaniem </w:t>
      </w:r>
      <w:r w:rsidR="00BE79AF">
        <w:t xml:space="preserve">                                     </w:t>
      </w:r>
      <w:r w:rsidRPr="00456882">
        <w:t>i zabezpieczeniem terenu robót oraz z wykonywaniem robót, a także za szkody osób trzecich wynikające z organizacji i sposobu prowadzenia robót.</w:t>
      </w:r>
    </w:p>
    <w:p w14:paraId="7945D237" w14:textId="77777777" w:rsidR="00AE4CFB" w:rsidRPr="00456882"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pPr>
        <w:numPr>
          <w:ilvl w:val="6"/>
          <w:numId w:val="39"/>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1E44A3" w:rsidRDefault="00AE4CFB" w:rsidP="00AE4CFB">
      <w:pPr>
        <w:autoSpaceDN w:val="0"/>
        <w:adjustRightInd w:val="0"/>
        <w:spacing w:line="276" w:lineRule="auto"/>
        <w:jc w:val="center"/>
        <w:rPr>
          <w:b/>
          <w:bCs/>
          <w:sz w:val="8"/>
          <w:szCs w:val="8"/>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pPr>
        <w:numPr>
          <w:ilvl w:val="0"/>
          <w:numId w:val="36"/>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pPr>
        <w:numPr>
          <w:ilvl w:val="0"/>
          <w:numId w:val="36"/>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lastRenderedPageBreak/>
        <w:t>umowa o podwykonawstwo winna spełniać wymagania określone w dokumentach zamówienia,</w:t>
      </w:r>
    </w:p>
    <w:p w14:paraId="5DDB261E" w14:textId="52714B55"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termin zapłaty wynagrodzenia podwykonawcy lub dalszemu podwykonawcy przewidziany </w:t>
      </w:r>
      <w:r w:rsidR="00BE79AF">
        <w:rPr>
          <w:rFonts w:ascii="Times New Roman" w:hAnsi="Times New Roman"/>
          <w:sz w:val="24"/>
          <w:szCs w:val="24"/>
        </w:rPr>
        <w:t xml:space="preserve">                   </w:t>
      </w:r>
      <w:r w:rsidRPr="00456882">
        <w:rPr>
          <w:rFonts w:ascii="Times New Roman" w:hAnsi="Times New Roman"/>
          <w:sz w:val="24"/>
          <w:szCs w:val="24"/>
        </w:rPr>
        <w:t>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1258A89F"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przewiduje termin zapłaty wynagrodzenia dłuższy</w:t>
      </w:r>
      <w:r w:rsidR="001E44A3">
        <w:rPr>
          <w:rFonts w:ascii="Times New Roman" w:hAnsi="Times New Roman"/>
          <w:sz w:val="24"/>
          <w:szCs w:val="24"/>
        </w:rPr>
        <w:t xml:space="preserve"> </w:t>
      </w:r>
      <w:r w:rsidRPr="00456882">
        <w:rPr>
          <w:rFonts w:ascii="Times New Roman" w:hAnsi="Times New Roman"/>
          <w:sz w:val="24"/>
          <w:szCs w:val="24"/>
        </w:rPr>
        <w:t>niż określony w ust.</w:t>
      </w:r>
      <w:r w:rsidR="001E44A3">
        <w:rPr>
          <w:rFonts w:ascii="Times New Roman" w:hAnsi="Times New Roman"/>
          <w:sz w:val="24"/>
          <w:szCs w:val="24"/>
        </w:rPr>
        <w:t xml:space="preserve"> </w:t>
      </w:r>
      <w:r w:rsidRPr="00456882">
        <w:rPr>
          <w:rFonts w:ascii="Times New Roman" w:hAnsi="Times New Roman"/>
          <w:sz w:val="24"/>
          <w:szCs w:val="24"/>
        </w:rPr>
        <w:t xml:space="preserve">5 </w:t>
      </w:r>
      <w:r>
        <w:rPr>
          <w:rFonts w:ascii="Times New Roman" w:hAnsi="Times New Roman"/>
          <w:sz w:val="24"/>
          <w:szCs w:val="24"/>
        </w:rPr>
        <w:br/>
      </w:r>
      <w:r w:rsidRPr="00456882">
        <w:rPr>
          <w:rFonts w:ascii="Times New Roman" w:hAnsi="Times New Roman"/>
          <w:sz w:val="24"/>
          <w:szCs w:val="24"/>
        </w:rPr>
        <w:t>pkt</w:t>
      </w:r>
      <w:r w:rsidR="001E44A3">
        <w:rPr>
          <w:rFonts w:ascii="Times New Roman" w:hAnsi="Times New Roman"/>
          <w:sz w:val="24"/>
          <w:szCs w:val="24"/>
        </w:rPr>
        <w:t xml:space="preserve"> </w:t>
      </w:r>
      <w:r w:rsidRPr="00456882">
        <w:rPr>
          <w:rFonts w:ascii="Times New Roman" w:hAnsi="Times New Roman"/>
          <w:sz w:val="24"/>
          <w:szCs w:val="24"/>
        </w:rPr>
        <w:t>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pPr>
        <w:numPr>
          <w:ilvl w:val="0"/>
          <w:numId w:val="36"/>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pPr>
        <w:numPr>
          <w:ilvl w:val="0"/>
          <w:numId w:val="36"/>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pPr>
        <w:numPr>
          <w:ilvl w:val="0"/>
          <w:numId w:val="36"/>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1D9A5078" w:rsidR="00AE4CFB" w:rsidRPr="00456882" w:rsidRDefault="00AE4CFB">
      <w:pPr>
        <w:numPr>
          <w:ilvl w:val="0"/>
          <w:numId w:val="36"/>
        </w:numPr>
        <w:autoSpaceDE w:val="0"/>
        <w:autoSpaceDN w:val="0"/>
        <w:adjustRightInd w:val="0"/>
        <w:spacing w:line="276" w:lineRule="auto"/>
        <w:ind w:left="284" w:hanging="426"/>
        <w:jc w:val="both"/>
      </w:pPr>
      <w:r w:rsidRPr="00456882">
        <w:t>Wykonawca, podwykonawca lub dalszy podwykonawca zobowiązany jest w trakcie realizacji niniejszej umowy do przedłożenia Zamawiającemu poświadczonej za zgodność z oryginałem, przez przedkładającego, kopii zawartej umowy o podwykonawstwo, której przedmiotem są</w:t>
      </w:r>
      <w:r w:rsidR="001E44A3">
        <w:t xml:space="preserve"> </w:t>
      </w:r>
      <w:r w:rsidRPr="00456882">
        <w:t xml:space="preserve">dostawy lub usługi, w terminie 7 dni od dnia jej zawarcia, z wyłączeniem umów </w:t>
      </w:r>
      <w:r w:rsidR="001E44A3">
        <w:t xml:space="preserve">                                               </w:t>
      </w:r>
      <w:r w:rsidRPr="00456882">
        <w:t xml:space="preserve">o podwykonawstwo o wartości mniejszej niż 0,5% wartości określonej w § 11 ust. 1 oraz umów </w:t>
      </w:r>
      <w:r w:rsidR="001E44A3">
        <w:t xml:space="preserve">  </w:t>
      </w:r>
      <w:r w:rsidRPr="00456882">
        <w:t>o podwykonawstwo, których przedmiot został wskazany przez Zamawiającego w dokumentach zamówienia, o ile taka sytuacja miała miejsce. Wyłączenie, o którym mowa w zdaniu pierwszym nie dotyczy umów o podwykonawstwo o wartości większej niż 50 000 złotych. Termin zapłaty wynagrodzenia podwykonawcy lub dalszemu</w:t>
      </w:r>
      <w:r w:rsidR="00877E69">
        <w:t xml:space="preserve"> </w:t>
      </w:r>
      <w:r w:rsidRPr="00456882">
        <w:t xml:space="preserve">podwykonawcy przewidziany w umowie </w:t>
      </w:r>
      <w:r w:rsidR="001E44A3">
        <w:t xml:space="preserv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pPr>
        <w:numPr>
          <w:ilvl w:val="0"/>
          <w:numId w:val="36"/>
        </w:numPr>
        <w:autoSpaceDE w:val="0"/>
        <w:autoSpaceDN w:val="0"/>
        <w:adjustRightInd w:val="0"/>
        <w:spacing w:line="276" w:lineRule="auto"/>
        <w:ind w:left="284" w:hanging="426"/>
        <w:jc w:val="both"/>
      </w:pPr>
      <w:r w:rsidRPr="00456882">
        <w:t xml:space="preserve">W przypadku zgłoszenia przez Zamawiającego zastrzeżeń do projektu umowy lub sprzeciwu do umowy o podwykonawstwo, Wykonawca, podwykonawca lub dalszy podwykonawca </w:t>
      </w:r>
      <w:r w:rsidRPr="00456882">
        <w:lastRenderedPageBreak/>
        <w:t>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pPr>
        <w:numPr>
          <w:ilvl w:val="0"/>
          <w:numId w:val="36"/>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00919288" w:rsidR="00AE4CFB" w:rsidRPr="00456882" w:rsidRDefault="00AE4CFB">
      <w:pPr>
        <w:numPr>
          <w:ilvl w:val="0"/>
          <w:numId w:val="36"/>
        </w:numPr>
        <w:autoSpaceDE w:val="0"/>
        <w:autoSpaceDN w:val="0"/>
        <w:adjustRightInd w:val="0"/>
        <w:spacing w:line="276" w:lineRule="auto"/>
        <w:ind w:left="284" w:hanging="426"/>
        <w:jc w:val="both"/>
      </w:pPr>
      <w:r w:rsidRPr="00456882">
        <w:t>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o udzielenie zamówienia. Do nowego podwykonawcy mają zastosowanie postanowienia ust. 3 – 14 niniejszego paragrafu.</w:t>
      </w:r>
    </w:p>
    <w:p w14:paraId="2DC4C5E1" w14:textId="77777777" w:rsidR="00AE4CFB" w:rsidRPr="00456882" w:rsidRDefault="00AE4CFB">
      <w:pPr>
        <w:numPr>
          <w:ilvl w:val="0"/>
          <w:numId w:val="36"/>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1E44A3" w:rsidRDefault="00AE4CFB" w:rsidP="00AE4CFB">
      <w:pPr>
        <w:autoSpaceDN w:val="0"/>
        <w:adjustRightInd w:val="0"/>
        <w:spacing w:line="276" w:lineRule="auto"/>
        <w:ind w:left="284"/>
        <w:rPr>
          <w:sz w:val="8"/>
          <w:szCs w:val="8"/>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pPr>
        <w:pStyle w:val="Akapitzlist"/>
        <w:widowControl w:val="0"/>
        <w:numPr>
          <w:ilvl w:val="0"/>
          <w:numId w:val="40"/>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pPr>
        <w:pStyle w:val="Tekstpodstawowywcity"/>
        <w:numPr>
          <w:ilvl w:val="0"/>
          <w:numId w:val="40"/>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pPr>
        <w:pStyle w:val="Tekstpodstawowywcity"/>
        <w:numPr>
          <w:ilvl w:val="0"/>
          <w:numId w:val="48"/>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pPr>
        <w:numPr>
          <w:ilvl w:val="0"/>
          <w:numId w:val="49"/>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pPr>
        <w:numPr>
          <w:ilvl w:val="0"/>
          <w:numId w:val="49"/>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pPr>
        <w:numPr>
          <w:ilvl w:val="0"/>
          <w:numId w:val="49"/>
        </w:numPr>
        <w:tabs>
          <w:tab w:val="left" w:pos="-4962"/>
        </w:tabs>
        <w:suppressAutoHyphens/>
        <w:spacing w:line="276" w:lineRule="auto"/>
        <w:ind w:left="851" w:hanging="284"/>
        <w:jc w:val="both"/>
      </w:pPr>
      <w:r w:rsidRPr="00456882">
        <w:t>kosztorysy wykonawcze przekazane przez Wykonawcę,</w:t>
      </w:r>
    </w:p>
    <w:p w14:paraId="4F36973E" w14:textId="5F63ED52" w:rsidR="00AE4CFB" w:rsidRPr="00456882" w:rsidRDefault="00AE4CFB">
      <w:pPr>
        <w:numPr>
          <w:ilvl w:val="0"/>
          <w:numId w:val="49"/>
        </w:numPr>
        <w:tabs>
          <w:tab w:val="left" w:pos="-4962"/>
        </w:tabs>
        <w:suppressAutoHyphens/>
        <w:spacing w:line="276" w:lineRule="auto"/>
        <w:ind w:left="851" w:hanging="284"/>
        <w:jc w:val="both"/>
      </w:pPr>
      <w:r w:rsidRPr="00456882">
        <w:t>przedmiar.</w:t>
      </w:r>
    </w:p>
    <w:p w14:paraId="7C54F937" w14:textId="16DE0F18" w:rsidR="00AE4CFB" w:rsidRPr="00506D89" w:rsidRDefault="00AE4CFB">
      <w:pPr>
        <w:numPr>
          <w:ilvl w:val="0"/>
          <w:numId w:val="40"/>
        </w:numPr>
        <w:tabs>
          <w:tab w:val="left" w:pos="-4962"/>
        </w:tabs>
        <w:suppressAutoHyphens/>
        <w:spacing w:line="276" w:lineRule="auto"/>
        <w:jc w:val="both"/>
      </w:pPr>
      <w:r w:rsidRPr="00506D89">
        <w:t>Dokumentacja powykonawcza - powykonawczy operat kolaudacyjny powinna być wy</w:t>
      </w:r>
      <w:bookmarkStart w:id="8" w:name="_Hlk88479824"/>
      <w:r w:rsidRPr="00506D89">
        <w:t xml:space="preserve">konany  </w:t>
      </w:r>
      <w:bookmarkEnd w:id="8"/>
      <w:r w:rsidR="00FD2C3F">
        <w:t xml:space="preserve">              </w:t>
      </w:r>
      <w:r w:rsidRPr="00506D89">
        <w:t xml:space="preserve">w 2 egz. w formie papierowej oraz zarchiwizowana na płytach CD lub DVD </w:t>
      </w:r>
      <w:r w:rsidR="009D36FE" w:rsidRPr="00506D89">
        <w:t xml:space="preserve">lub na pendrive </w:t>
      </w:r>
      <w:r w:rsidR="00FD2C3F">
        <w:t xml:space="preserve">                  </w:t>
      </w:r>
      <w:r w:rsidRPr="00506D89">
        <w:t>w pliku pdf.</w:t>
      </w:r>
    </w:p>
    <w:p w14:paraId="728C2FC9" w14:textId="40E6742D" w:rsidR="00AE4CFB" w:rsidRPr="009D36FE" w:rsidRDefault="00AE4CFB">
      <w:pPr>
        <w:numPr>
          <w:ilvl w:val="0"/>
          <w:numId w:val="40"/>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pPr>
        <w:numPr>
          <w:ilvl w:val="0"/>
          <w:numId w:val="40"/>
        </w:numPr>
        <w:tabs>
          <w:tab w:val="left" w:pos="-4962"/>
        </w:tabs>
        <w:suppressAutoHyphens/>
        <w:spacing w:line="276" w:lineRule="auto"/>
        <w:jc w:val="both"/>
      </w:pPr>
      <w:r w:rsidRPr="00456882">
        <w:lastRenderedPageBreak/>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5FF5C4F6" w:rsidR="00AE4CFB" w:rsidRPr="00456882" w:rsidRDefault="00AE4CFB">
      <w:pPr>
        <w:numPr>
          <w:ilvl w:val="0"/>
          <w:numId w:val="40"/>
        </w:numPr>
        <w:tabs>
          <w:tab w:val="left" w:pos="-4962"/>
        </w:tabs>
        <w:suppressAutoHyphens/>
        <w:spacing w:line="276" w:lineRule="auto"/>
        <w:jc w:val="both"/>
      </w:pPr>
      <w:bookmarkStart w:id="9" w:name="_Hlk69064906"/>
      <w:r w:rsidRPr="00456882">
        <w:t>W przypadku, gdyby okazało się, że dokumentacja powykonawcza jest niekompletna, posiada braki lub nieścisłości, w szczególności w wyniku sprawdzenia przez organ nadzoru budowlanego, Wykonawca zobowiązany jest uzupełnić dokumentację powykonawczą w terminie 7 dni od daty wezwania przez Zamawiającego albo w terminie wyznaczonym przez właściwy organ.</w:t>
      </w:r>
    </w:p>
    <w:p w14:paraId="3A49DB89" w14:textId="3A95E3EF" w:rsidR="00AE4CFB" w:rsidRPr="00456882" w:rsidRDefault="00AE4CFB">
      <w:pPr>
        <w:numPr>
          <w:ilvl w:val="0"/>
          <w:numId w:val="40"/>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w:t>
      </w:r>
      <w:r w:rsidR="00FD2C3F">
        <w:t>25</w:t>
      </w:r>
      <w:r w:rsidRPr="00456882">
        <w:t xml:space="preserve"> r. poz.</w:t>
      </w:r>
      <w:r w:rsidR="00FD2C3F">
        <w:t xml:space="preserve"> 24</w:t>
      </w:r>
      <w:r w:rsidRPr="00456882">
        <w:t xml:space="preserve"> </w:t>
      </w:r>
      <w:r w:rsidR="001E44A3">
        <w:t xml:space="preserve">                     </w:t>
      </w:r>
      <w:r w:rsidRPr="00456882">
        <w:t>ze zm.), dalej jako „Prawo autorskie” jest objęta poniższą regulacją umowy.</w:t>
      </w:r>
    </w:p>
    <w:p w14:paraId="3E77D93B" w14:textId="7F1D3DED" w:rsidR="00AE4CFB" w:rsidRPr="00456882" w:rsidRDefault="00AE4CFB">
      <w:pPr>
        <w:numPr>
          <w:ilvl w:val="0"/>
          <w:numId w:val="40"/>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w:t>
      </w:r>
      <w:r w:rsidR="001E44A3">
        <w:t xml:space="preserve">                   </w:t>
      </w:r>
      <w:r w:rsidRPr="00456882">
        <w:t xml:space="preserve">i ilościowych: </w:t>
      </w:r>
    </w:p>
    <w:p w14:paraId="16D58AB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37D5E13A" w:rsidR="00AE4CFB" w:rsidRDefault="00AE4CFB">
      <w:pPr>
        <w:pStyle w:val="Akapitzlist"/>
        <w:numPr>
          <w:ilvl w:val="6"/>
          <w:numId w:val="55"/>
        </w:numPr>
        <w:tabs>
          <w:tab w:val="left" w:pos="-4962"/>
        </w:tabs>
        <w:suppressAutoHyphens/>
        <w:spacing w:line="276" w:lineRule="auto"/>
        <w:ind w:left="993" w:hanging="426"/>
        <w:jc w:val="both"/>
      </w:pPr>
      <w:r w:rsidRPr="00456882">
        <w:t xml:space="preserve">wykorzystywać dokumentację powykonawczą w jakichkolwiek celach związanych </w:t>
      </w:r>
      <w:r w:rsidR="001E44A3">
        <w:t xml:space="preserve">                         </w:t>
      </w:r>
      <w:r w:rsidRPr="00456882">
        <w:t>z inwestycjami,</w:t>
      </w:r>
    </w:p>
    <w:p w14:paraId="5E110F6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D556EAC" w:rsidR="00AE4CFB" w:rsidRDefault="00AE4CFB">
      <w:pPr>
        <w:pStyle w:val="Akapitzlist"/>
        <w:numPr>
          <w:ilvl w:val="6"/>
          <w:numId w:val="55"/>
        </w:numPr>
        <w:tabs>
          <w:tab w:val="left" w:pos="-4962"/>
        </w:tabs>
        <w:suppressAutoHyphens/>
        <w:spacing w:line="276" w:lineRule="auto"/>
        <w:ind w:left="993" w:hanging="426"/>
        <w:jc w:val="both"/>
      </w:pPr>
      <w:r w:rsidRPr="00456882">
        <w:t xml:space="preserve">zwielokrotniać, utrwalać, kopiować i wytwarzać dokumentację powykonawczą lub jej części dowolną techniką, w tym techniką drukarską, reprograficzną, zapisu magnetycznego oraz techniką cyfrową, na dowolnym nośniku, dowolnym rodzaju materiału oraz </w:t>
      </w:r>
      <w:r w:rsidR="00041D6B">
        <w:t xml:space="preserve">                            </w:t>
      </w:r>
      <w:r w:rsidRPr="00456882">
        <w:t>w nakładzie w dowolnej wielkości,</w:t>
      </w:r>
    </w:p>
    <w:p w14:paraId="08CA174B" w14:textId="77777777" w:rsidR="00AE4CFB" w:rsidRDefault="00AE4CFB">
      <w:pPr>
        <w:pStyle w:val="Akapitzlist"/>
        <w:numPr>
          <w:ilvl w:val="6"/>
          <w:numId w:val="55"/>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pPr>
        <w:pStyle w:val="Akapitzlist"/>
        <w:numPr>
          <w:ilvl w:val="6"/>
          <w:numId w:val="55"/>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pPr>
        <w:pStyle w:val="Akapitzlist"/>
        <w:numPr>
          <w:ilvl w:val="6"/>
          <w:numId w:val="55"/>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pPr>
        <w:pStyle w:val="Akapitzlist"/>
        <w:numPr>
          <w:ilvl w:val="6"/>
          <w:numId w:val="55"/>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1E44A3">
      <w:pPr>
        <w:pStyle w:val="Akapitzlist"/>
        <w:numPr>
          <w:ilvl w:val="6"/>
          <w:numId w:val="55"/>
        </w:numPr>
        <w:tabs>
          <w:tab w:val="left" w:pos="-4962"/>
        </w:tabs>
        <w:suppressAutoHyphens/>
        <w:spacing w:line="276" w:lineRule="auto"/>
        <w:ind w:left="993" w:hanging="567"/>
        <w:jc w:val="both"/>
      </w:pPr>
      <w:r w:rsidRPr="00456882">
        <w:t>wykorzystać utwór w materiałach wydawniczych oraz we wszelkiego rodzaju mediach audio-wizualnych i komputerowych,</w:t>
      </w:r>
    </w:p>
    <w:p w14:paraId="351152E9" w14:textId="6F150FE4" w:rsidR="00AE4CFB" w:rsidRDefault="00AE4CFB" w:rsidP="001E44A3">
      <w:pPr>
        <w:pStyle w:val="Akapitzlist"/>
        <w:numPr>
          <w:ilvl w:val="6"/>
          <w:numId w:val="55"/>
        </w:numPr>
        <w:tabs>
          <w:tab w:val="left" w:pos="-4962"/>
        </w:tabs>
        <w:suppressAutoHyphens/>
        <w:spacing w:line="276" w:lineRule="auto"/>
        <w:ind w:left="993" w:hanging="567"/>
        <w:jc w:val="both"/>
      </w:pPr>
      <w:r w:rsidRPr="00456882">
        <w:t xml:space="preserve">wprowadzać utwór do sieci komputerowej Internet lub innej sieci szerokiego dostępu, </w:t>
      </w:r>
      <w:r w:rsidR="001E44A3">
        <w:t xml:space="preserve">                    </w:t>
      </w:r>
      <w:r w:rsidRPr="00456882">
        <w:t>w sposób umożliwiający transmisję odbiorczą przez zainteresowanego użytkownika łącznie z utrwalaniem w pamięci RAM,</w:t>
      </w:r>
    </w:p>
    <w:p w14:paraId="74A68B2F" w14:textId="77777777" w:rsidR="00AE4CFB" w:rsidRDefault="00AE4CFB" w:rsidP="001E44A3">
      <w:pPr>
        <w:pStyle w:val="Akapitzlist"/>
        <w:numPr>
          <w:ilvl w:val="6"/>
          <w:numId w:val="55"/>
        </w:numPr>
        <w:tabs>
          <w:tab w:val="left" w:pos="-4962"/>
        </w:tabs>
        <w:suppressAutoHyphens/>
        <w:spacing w:line="276" w:lineRule="auto"/>
        <w:ind w:left="993" w:hanging="567"/>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1E44A3">
      <w:pPr>
        <w:pStyle w:val="Akapitzlist"/>
        <w:numPr>
          <w:ilvl w:val="6"/>
          <w:numId w:val="55"/>
        </w:numPr>
        <w:tabs>
          <w:tab w:val="left" w:pos="-4962"/>
        </w:tabs>
        <w:suppressAutoHyphens/>
        <w:spacing w:line="276" w:lineRule="auto"/>
        <w:ind w:left="993" w:hanging="567"/>
        <w:jc w:val="both"/>
      </w:pPr>
      <w:r w:rsidRPr="00456882">
        <w:t>wielokrotnie wykorzystywać do opracowania i realizacji inwestycji budowlanych.</w:t>
      </w:r>
    </w:p>
    <w:p w14:paraId="2A35C532" w14:textId="77777777" w:rsidR="00AE4CFB" w:rsidRPr="00456882" w:rsidRDefault="00AE4CFB">
      <w:pPr>
        <w:pStyle w:val="Akapitzlist"/>
        <w:numPr>
          <w:ilvl w:val="0"/>
          <w:numId w:val="53"/>
        </w:numPr>
        <w:tabs>
          <w:tab w:val="left" w:pos="-4962"/>
        </w:tabs>
        <w:suppressAutoHyphens/>
        <w:spacing w:line="276" w:lineRule="auto"/>
        <w:jc w:val="both"/>
      </w:pPr>
      <w:r w:rsidRPr="00456882">
        <w:lastRenderedPageBreak/>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pPr>
        <w:pStyle w:val="Akapitzlist"/>
        <w:numPr>
          <w:ilvl w:val="0"/>
          <w:numId w:val="53"/>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pPr>
        <w:numPr>
          <w:ilvl w:val="0"/>
          <w:numId w:val="53"/>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2035A0BA" w:rsidR="00AE4CFB" w:rsidRPr="00456882" w:rsidRDefault="00AE4CFB">
      <w:pPr>
        <w:numPr>
          <w:ilvl w:val="0"/>
          <w:numId w:val="53"/>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z których będzie wynikał zakres wykonanych przez nich prac oraz oświadczenie 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pPr>
        <w:numPr>
          <w:ilvl w:val="0"/>
          <w:numId w:val="53"/>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9"/>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5A0D51">
        <w:rPr>
          <w:b/>
          <w:bCs/>
          <w:color w:val="auto"/>
        </w:rPr>
        <w:t>Całkowite ryczałtowe wynagrodzenie</w:t>
      </w:r>
      <w:r w:rsidRPr="00456882">
        <w:rPr>
          <w:color w:val="auto"/>
        </w:rPr>
        <w:t xml:space="preserv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01E1670B"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FD2C3F">
        <w:rPr>
          <w:color w:val="auto"/>
        </w:rPr>
        <w:t>2</w:t>
      </w:r>
      <w:r>
        <w:rPr>
          <w:color w:val="auto"/>
        </w:rPr>
        <w:t>.202</w:t>
      </w:r>
      <w:r w:rsidR="00FD2C3F">
        <w:rPr>
          <w:color w:val="auto"/>
        </w:rPr>
        <w:t>6</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0621AF9E" w14:textId="52CAF28E" w:rsidR="00753C17" w:rsidRPr="00506D89" w:rsidRDefault="00AE4CFB" w:rsidP="00506D89">
      <w:pPr>
        <w:pStyle w:val="Domylnie"/>
        <w:widowControl w:val="0"/>
        <w:numPr>
          <w:ilvl w:val="0"/>
          <w:numId w:val="20"/>
        </w:numPr>
        <w:tabs>
          <w:tab w:val="left" w:pos="284"/>
        </w:tabs>
        <w:spacing w:line="276" w:lineRule="auto"/>
        <w:ind w:left="284" w:hanging="284"/>
        <w:jc w:val="both"/>
        <w:rPr>
          <w:color w:val="auto"/>
        </w:rPr>
      </w:pPr>
      <w:r w:rsidRPr="00456882">
        <w:rPr>
          <w:color w:val="auto"/>
        </w:rPr>
        <w:t>Niedoszacowanie, pominięcie oraz brak rozpoznania zakresu przedmiotu zamówienia nie może być podstawą do żądania podwyższenia wynagrodzenia ryczałtowego określonego w ust. 1</w:t>
      </w:r>
      <w:r w:rsidR="00BE79AF">
        <w:rPr>
          <w:color w:val="auto"/>
        </w:rPr>
        <w:t xml:space="preserve">. </w:t>
      </w:r>
      <w:r w:rsidRPr="00456882">
        <w:rPr>
          <w:color w:val="auto"/>
        </w:rPr>
        <w:t>Strony niniejszej umowy nie mogą zmienić wynagrodzenia za wykonanie przedmiotu zamówienia, przedstawionego w ust. 1, za wyjątkiem sytuacji określonych w § 14 niniejszej umowy.</w:t>
      </w:r>
    </w:p>
    <w:p w14:paraId="555AFF43" w14:textId="77777777" w:rsidR="00753C17" w:rsidRPr="00041D6B" w:rsidRDefault="00753C17" w:rsidP="00506D89">
      <w:pPr>
        <w:pStyle w:val="Akapitzlist"/>
        <w:numPr>
          <w:ilvl w:val="0"/>
          <w:numId w:val="20"/>
        </w:numPr>
        <w:ind w:left="284" w:hanging="284"/>
        <w:contextualSpacing/>
        <w:jc w:val="both"/>
      </w:pPr>
      <w:r w:rsidRPr="00753C17">
        <w:t xml:space="preserve">Należności będą regulowane przelewem z rachunku bankowego Zamawiającego </w:t>
      </w:r>
      <w:r w:rsidRPr="00456882">
        <w:t xml:space="preserve">na rachunek bankowy Wykonawcy wskazany na fakturze, w terminie do 30 dni od daty doręczenia prawidłowo wystawionej faktury, z </w:t>
      </w:r>
      <w:r w:rsidRPr="00041D6B">
        <w:t>zastrzeżeniem § 12 ust. 8, 10, 11, 14 i 15.   Za datę płatności uznaje się dzień obciążenia rachunku bankowego Zamawiającego.</w:t>
      </w:r>
    </w:p>
    <w:p w14:paraId="69431CFC" w14:textId="77777777" w:rsidR="00DC5260" w:rsidRPr="00041D6B" w:rsidRDefault="00AE4CFB" w:rsidP="00506D89">
      <w:pPr>
        <w:pStyle w:val="Domylnie"/>
        <w:widowControl w:val="0"/>
        <w:numPr>
          <w:ilvl w:val="0"/>
          <w:numId w:val="20"/>
        </w:numPr>
        <w:spacing w:line="276" w:lineRule="auto"/>
        <w:ind w:left="284" w:hanging="284"/>
        <w:jc w:val="both"/>
        <w:rPr>
          <w:color w:val="auto"/>
        </w:rPr>
      </w:pPr>
      <w:r w:rsidRPr="00041D6B">
        <w:rPr>
          <w:color w:val="auto"/>
        </w:rPr>
        <w:t>Zamawiający oświadcza, że jest płatnikiem podatku od towarów i usług VAT.</w:t>
      </w:r>
    </w:p>
    <w:p w14:paraId="4FD87BFD" w14:textId="498A6DCE" w:rsidR="00AE4CFB" w:rsidRPr="00041D6B" w:rsidRDefault="00041D6B" w:rsidP="00506D89">
      <w:pPr>
        <w:pStyle w:val="Domylnie"/>
        <w:widowControl w:val="0"/>
        <w:numPr>
          <w:ilvl w:val="0"/>
          <w:numId w:val="20"/>
        </w:numPr>
        <w:spacing w:line="276" w:lineRule="auto"/>
        <w:ind w:left="284" w:hanging="284"/>
        <w:jc w:val="both"/>
        <w:rPr>
          <w:b/>
          <w:bCs/>
          <w:color w:val="auto"/>
        </w:rPr>
      </w:pPr>
      <w:r>
        <w:rPr>
          <w:b/>
          <w:bCs/>
          <w:color w:val="auto"/>
        </w:rPr>
        <w:t>F</w:t>
      </w:r>
      <w:r w:rsidR="00AE4CFB" w:rsidRPr="00041D6B">
        <w:rPr>
          <w:b/>
          <w:bCs/>
          <w:color w:val="auto"/>
        </w:rPr>
        <w:t>aktur</w:t>
      </w:r>
      <w:r>
        <w:rPr>
          <w:b/>
          <w:bCs/>
          <w:color w:val="auto"/>
        </w:rPr>
        <w:t>y</w:t>
      </w:r>
      <w:r w:rsidR="00AE4CFB" w:rsidRPr="00041D6B">
        <w:rPr>
          <w:b/>
          <w:bCs/>
          <w:color w:val="auto"/>
        </w:rPr>
        <w:t xml:space="preserve"> </w:t>
      </w:r>
      <w:r w:rsidR="004B0322" w:rsidRPr="00041D6B">
        <w:rPr>
          <w:b/>
          <w:bCs/>
          <w:color w:val="auto"/>
        </w:rPr>
        <w:t>ustrukturyzowan</w:t>
      </w:r>
      <w:r>
        <w:rPr>
          <w:b/>
          <w:bCs/>
          <w:color w:val="auto"/>
        </w:rPr>
        <w:t xml:space="preserve">e </w:t>
      </w:r>
      <w:r w:rsidR="004B0322" w:rsidRPr="00041D6B">
        <w:rPr>
          <w:b/>
          <w:bCs/>
          <w:color w:val="auto"/>
        </w:rPr>
        <w:t>doręcz</w:t>
      </w:r>
      <w:r>
        <w:rPr>
          <w:b/>
          <w:bCs/>
          <w:color w:val="auto"/>
        </w:rPr>
        <w:t>ane</w:t>
      </w:r>
      <w:r w:rsidR="004B0322" w:rsidRPr="00041D6B">
        <w:rPr>
          <w:b/>
          <w:bCs/>
          <w:color w:val="auto"/>
        </w:rPr>
        <w:t xml:space="preserve"> w Krajowym Systemie e-Faktur </w:t>
      </w:r>
      <w:r>
        <w:rPr>
          <w:b/>
          <w:bCs/>
          <w:color w:val="auto"/>
        </w:rPr>
        <w:t>powinny być wystawione w następujący sposób</w:t>
      </w:r>
      <w:r w:rsidR="00AE4CFB" w:rsidRPr="00041D6B">
        <w:rPr>
          <w:b/>
          <w:bCs/>
          <w:color w:val="auto"/>
        </w:rPr>
        <w:t xml:space="preserve">: </w:t>
      </w:r>
    </w:p>
    <w:p w14:paraId="3F1975BF" w14:textId="7124B78F" w:rsidR="00AE4CFB" w:rsidRPr="00041D6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rPr>
          <w:b/>
          <w:bCs/>
          <w:color w:val="auto"/>
        </w:rPr>
      </w:pPr>
      <w:r w:rsidRPr="00041D6B">
        <w:rPr>
          <w:b/>
          <w:bCs/>
          <w:color w:val="auto"/>
        </w:rPr>
        <w:tab/>
      </w:r>
      <w:r w:rsidR="00AE4CFB" w:rsidRPr="00041D6B">
        <w:rPr>
          <w:b/>
          <w:bCs/>
          <w:color w:val="auto"/>
        </w:rPr>
        <w:t xml:space="preserve">Nabywca: Miasto Sławno,  ul. M. Curie-Skłodowskiej 9, 76-100 Sławno, </w:t>
      </w:r>
      <w:r w:rsidR="00AE4CFB" w:rsidRPr="00041D6B">
        <w:rPr>
          <w:b/>
          <w:bCs/>
          <w:color w:val="auto"/>
          <w:sz w:val="22"/>
          <w:szCs w:val="22"/>
        </w:rPr>
        <w:t>NIP 499-04-28-873</w:t>
      </w:r>
      <w:r w:rsidR="00AE4CFB" w:rsidRPr="00041D6B">
        <w:rPr>
          <w:b/>
          <w:bCs/>
          <w:color w:val="auto"/>
        </w:rPr>
        <w:t xml:space="preserve">, </w:t>
      </w:r>
    </w:p>
    <w:p w14:paraId="3F53C28D" w14:textId="3BB69A30" w:rsidR="00DC5260" w:rsidRPr="00041D6B" w:rsidRDefault="00E00745" w:rsidP="00041D6B">
      <w:pPr>
        <w:pStyle w:val="Domylnie"/>
        <w:widowControl w:val="0"/>
        <w:tabs>
          <w:tab w:val="left" w:pos="284"/>
          <w:tab w:val="left" w:pos="1419"/>
        </w:tabs>
        <w:suppressAutoHyphens w:val="0"/>
        <w:autoSpaceDE w:val="0"/>
        <w:autoSpaceDN w:val="0"/>
        <w:adjustRightInd w:val="0"/>
        <w:spacing w:line="276" w:lineRule="auto"/>
        <w:ind w:left="284" w:hanging="426"/>
        <w:jc w:val="both"/>
        <w:rPr>
          <w:b/>
          <w:bCs/>
          <w:color w:val="auto"/>
        </w:rPr>
      </w:pPr>
      <w:r w:rsidRPr="00041D6B">
        <w:rPr>
          <w:b/>
          <w:bCs/>
          <w:color w:val="auto"/>
        </w:rPr>
        <w:tab/>
      </w:r>
      <w:r w:rsidR="00AE4CFB" w:rsidRPr="00041D6B">
        <w:rPr>
          <w:b/>
          <w:bCs/>
          <w:color w:val="auto"/>
        </w:rPr>
        <w:t>Odbiorca: Urząd Miejski w Sławnie, ul. M. Curie-Skłodowskiej 9, 76-100 Sławno</w:t>
      </w:r>
      <w:r w:rsidR="00BE79AF" w:rsidRPr="00041D6B">
        <w:rPr>
          <w:b/>
          <w:bCs/>
          <w:color w:val="auto"/>
        </w:rPr>
        <w:t xml:space="preserve">, </w:t>
      </w:r>
      <w:r w:rsidR="00DC5260" w:rsidRPr="00041D6B">
        <w:rPr>
          <w:b/>
          <w:bCs/>
          <w:color w:val="auto"/>
        </w:rPr>
        <w:t xml:space="preserve">                             </w:t>
      </w:r>
      <w:r w:rsidR="00BE79AF" w:rsidRPr="00041D6B">
        <w:rPr>
          <w:b/>
          <w:bCs/>
          <w:color w:val="auto"/>
        </w:rPr>
        <w:t>NIP 839-00-30-650</w:t>
      </w:r>
      <w:r w:rsidR="004B0322" w:rsidRPr="00041D6B">
        <w:rPr>
          <w:b/>
          <w:bCs/>
          <w:color w:val="auto"/>
        </w:rPr>
        <w:t>.</w:t>
      </w:r>
    </w:p>
    <w:p w14:paraId="223A4A32" w14:textId="6C3DB6DE" w:rsidR="004B0322" w:rsidRPr="004B0322" w:rsidRDefault="004B0322" w:rsidP="00DC5260">
      <w:pPr>
        <w:numPr>
          <w:ilvl w:val="0"/>
          <w:numId w:val="91"/>
        </w:numPr>
        <w:spacing w:line="259" w:lineRule="auto"/>
        <w:jc w:val="both"/>
        <w:rPr>
          <w:color w:val="000000" w:themeColor="text1"/>
        </w:rPr>
      </w:pPr>
      <w:r w:rsidRPr="004B0322">
        <w:lastRenderedPageBreak/>
        <w:t xml:space="preserve">Strony zgodnie postanawiają, że w przypadku wystawienia przez Wykonawcę </w:t>
      </w:r>
      <w:r w:rsidRPr="004B0322">
        <w:rPr>
          <w:color w:val="000000" w:themeColor="text1"/>
        </w:rPr>
        <w:t xml:space="preserve">faktury niezgodnie z ust. </w:t>
      </w:r>
      <w:r w:rsidR="00DC5260" w:rsidRPr="00DC5260">
        <w:rPr>
          <w:color w:val="000000" w:themeColor="text1"/>
        </w:rPr>
        <w:t>8</w:t>
      </w:r>
      <w:r w:rsidRPr="004B0322">
        <w:rPr>
          <w:color w:val="000000" w:themeColor="text1"/>
        </w:rPr>
        <w:t xml:space="preserve">, przewidziane w niniejszej umowie oraz wskazywane na wystawianych fakturach terminy płatności nie rozpoczynają się do momentu dokonania przez sprzedawcę korekty błędnie wystawionych faktur. Zamawiający nie jest zobowiązany do dokonania płatności w przypadku faktur wystawionych w sposób nieuwzględniający zasad, o których mowa w ust. </w:t>
      </w:r>
      <w:r w:rsidR="00DC5260" w:rsidRPr="00DC5260">
        <w:rPr>
          <w:color w:val="000000" w:themeColor="text1"/>
        </w:rPr>
        <w:t>8</w:t>
      </w:r>
      <w:r w:rsidRPr="004B0322">
        <w:rPr>
          <w:color w:val="000000" w:themeColor="text1"/>
        </w:rPr>
        <w:t>. Strony zgodnie postanawiają, że w sytuacji opisanej powyżej nie będą naliczane odsetki za zwłokę.</w:t>
      </w:r>
    </w:p>
    <w:p w14:paraId="313D289F" w14:textId="77777777" w:rsidR="004B0322" w:rsidRPr="004B0322" w:rsidRDefault="004B0322" w:rsidP="00DC5260">
      <w:pPr>
        <w:numPr>
          <w:ilvl w:val="0"/>
          <w:numId w:val="91"/>
        </w:numPr>
        <w:spacing w:line="259" w:lineRule="auto"/>
        <w:jc w:val="both"/>
        <w:rPr>
          <w:color w:val="000000" w:themeColor="text1"/>
        </w:rPr>
      </w:pPr>
      <w:r w:rsidRPr="004B0322">
        <w:rPr>
          <w:color w:val="000000" w:themeColor="text1"/>
        </w:rPr>
        <w:t xml:space="preserve">Strony zgodnie postanawiają, że załączniki do faktur (inne niż objęte przepisami w zakresie Krajowego Systemu e-Faktur) będą przekazywane drogą elektroniczną przy wykorzystaniu poczty elektronicznej (e-mail) na następujące adresy: </w:t>
      </w:r>
    </w:p>
    <w:p w14:paraId="124C280B" w14:textId="77777777" w:rsidR="004B0322" w:rsidRPr="004B0322" w:rsidRDefault="004B0322" w:rsidP="00DC5260">
      <w:pPr>
        <w:numPr>
          <w:ilvl w:val="0"/>
          <w:numId w:val="92"/>
        </w:numPr>
        <w:spacing w:line="259" w:lineRule="auto"/>
        <w:jc w:val="both"/>
        <w:rPr>
          <w:color w:val="000000" w:themeColor="text1"/>
        </w:rPr>
      </w:pPr>
      <w:r w:rsidRPr="004B0322">
        <w:rPr>
          <w:color w:val="000000" w:themeColor="text1"/>
        </w:rPr>
        <w:t xml:space="preserve">Wykonawca: </w:t>
      </w:r>
      <w:bookmarkStart w:id="10" w:name="_Hlk218682633"/>
      <w:r w:rsidRPr="004B0322">
        <w:rPr>
          <w:rFonts w:eastAsia="Calibri"/>
          <w:color w:val="000000" w:themeColor="text1"/>
          <w:u w:val="single"/>
        </w:rPr>
        <w:t>……………………… (</w:t>
      </w:r>
      <w:hyperlink r:id="rId12" w:history="1">
        <w:r w:rsidRPr="004B0322">
          <w:rPr>
            <w:rFonts w:eastAsia="Calibri"/>
            <w:color w:val="000000" w:themeColor="text1"/>
            <w:u w:val="single"/>
          </w:rPr>
          <w:t>adres</w:t>
        </w:r>
      </w:hyperlink>
      <w:r w:rsidRPr="004B0322">
        <w:rPr>
          <w:rFonts w:eastAsia="Calibri"/>
          <w:color w:val="000000" w:themeColor="text1"/>
          <w:u w:val="single"/>
        </w:rPr>
        <w:t xml:space="preserve"> e-mail),</w:t>
      </w:r>
      <w:r w:rsidRPr="004B0322">
        <w:rPr>
          <w:color w:val="000000" w:themeColor="text1"/>
        </w:rPr>
        <w:t xml:space="preserve"> </w:t>
      </w:r>
      <w:bookmarkEnd w:id="10"/>
    </w:p>
    <w:p w14:paraId="0EA8DE07" w14:textId="77777777" w:rsidR="004B0322" w:rsidRPr="004B0322" w:rsidRDefault="004B0322" w:rsidP="00DC5260">
      <w:pPr>
        <w:numPr>
          <w:ilvl w:val="0"/>
          <w:numId w:val="92"/>
        </w:numPr>
        <w:spacing w:line="259" w:lineRule="auto"/>
        <w:jc w:val="both"/>
        <w:rPr>
          <w:color w:val="000000" w:themeColor="text1"/>
        </w:rPr>
      </w:pPr>
      <w:r w:rsidRPr="004B0322">
        <w:rPr>
          <w:color w:val="000000" w:themeColor="text1"/>
        </w:rPr>
        <w:t xml:space="preserve">Zamawiający: </w:t>
      </w:r>
      <w:r w:rsidRPr="004B0322">
        <w:rPr>
          <w:rFonts w:eastAsia="Calibri"/>
          <w:color w:val="000000" w:themeColor="text1"/>
          <w:u w:val="single"/>
        </w:rPr>
        <w:t>……………………… (</w:t>
      </w:r>
      <w:hyperlink r:id="rId13" w:history="1">
        <w:r w:rsidRPr="004B0322">
          <w:rPr>
            <w:rFonts w:eastAsia="Calibri"/>
            <w:color w:val="000000" w:themeColor="text1"/>
            <w:u w:val="single"/>
          </w:rPr>
          <w:t>adres</w:t>
        </w:r>
      </w:hyperlink>
      <w:r w:rsidRPr="004B0322">
        <w:rPr>
          <w:rFonts w:eastAsia="Calibri"/>
          <w:color w:val="000000" w:themeColor="text1"/>
          <w:u w:val="single"/>
        </w:rPr>
        <w:t xml:space="preserve"> e-mail).</w:t>
      </w:r>
    </w:p>
    <w:p w14:paraId="13D210BB" w14:textId="3F67DBF5" w:rsidR="004B0322" w:rsidRPr="00DC5260" w:rsidRDefault="004B0322" w:rsidP="004B0322">
      <w:pPr>
        <w:pStyle w:val="Domylnie"/>
        <w:widowControl w:val="0"/>
        <w:numPr>
          <w:ilvl w:val="0"/>
          <w:numId w:val="91"/>
        </w:numPr>
        <w:tabs>
          <w:tab w:val="left" w:pos="284"/>
          <w:tab w:val="left" w:pos="1419"/>
        </w:tabs>
        <w:suppressAutoHyphens w:val="0"/>
        <w:autoSpaceDE w:val="0"/>
        <w:autoSpaceDN w:val="0"/>
        <w:adjustRightInd w:val="0"/>
        <w:spacing w:line="276" w:lineRule="auto"/>
        <w:jc w:val="both"/>
        <w:rPr>
          <w:color w:val="FF0000"/>
        </w:rPr>
      </w:pPr>
      <w:r w:rsidRPr="00DC5260">
        <w:rPr>
          <w:rFonts w:eastAsiaTheme="minorHAnsi"/>
          <w:color w:val="000000" w:themeColor="text1"/>
          <w:lang w:eastAsia="en-US"/>
        </w:rPr>
        <w:t xml:space="preserve">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w:t>
      </w:r>
      <w:r w:rsidR="00DC5260">
        <w:rPr>
          <w:rFonts w:eastAsiaTheme="minorHAnsi"/>
          <w:color w:val="000000" w:themeColor="text1"/>
          <w:lang w:eastAsia="en-US"/>
        </w:rPr>
        <w:t>10</w:t>
      </w:r>
      <w:r w:rsidRPr="00DC5260">
        <w:rPr>
          <w:rFonts w:eastAsiaTheme="minorHAnsi"/>
          <w:color w:val="000000" w:themeColor="text1"/>
          <w:lang w:eastAsia="en-US"/>
        </w:rPr>
        <w:t>.</w:t>
      </w:r>
    </w:p>
    <w:p w14:paraId="6292D65D" w14:textId="77777777" w:rsidR="00DC5260" w:rsidRPr="00DC5260" w:rsidRDefault="00DC5260" w:rsidP="00DC5260">
      <w:pPr>
        <w:pStyle w:val="Tekstpodstawowy22"/>
        <w:numPr>
          <w:ilvl w:val="0"/>
          <w:numId w:val="91"/>
        </w:numPr>
        <w:tabs>
          <w:tab w:val="left" w:pos="426"/>
        </w:tabs>
        <w:jc w:val="both"/>
        <w:rPr>
          <w:color w:val="000000"/>
          <w:sz w:val="24"/>
          <w:szCs w:val="24"/>
        </w:rPr>
      </w:pPr>
      <w:r w:rsidRPr="00DC5260">
        <w:rPr>
          <w:sz w:val="24"/>
          <w:szCs w:val="24"/>
        </w:rPr>
        <w:t>Płatności będą dokonywane metodą podzielonej płatności w przypadku, gdy Wykonawca posiada rachunek rozliczeniowy zgodnie z art. 62a ust. 1 ustawy Prawo bankowe.</w:t>
      </w:r>
    </w:p>
    <w:p w14:paraId="6785F4BE" w14:textId="0D673E72" w:rsidR="00DC5260" w:rsidRPr="00DC5260" w:rsidRDefault="00DC5260" w:rsidP="00DC5260">
      <w:pPr>
        <w:pStyle w:val="Tekstpodstawowy22"/>
        <w:numPr>
          <w:ilvl w:val="0"/>
          <w:numId w:val="91"/>
        </w:numPr>
        <w:tabs>
          <w:tab w:val="left" w:pos="426"/>
        </w:tabs>
        <w:jc w:val="both"/>
        <w:rPr>
          <w:rStyle w:val="Domylnaczcionkaakapitu1"/>
          <w:color w:val="000000"/>
          <w:sz w:val="24"/>
          <w:szCs w:val="24"/>
        </w:rPr>
      </w:pPr>
      <w:r w:rsidRPr="00DC5260">
        <w:rPr>
          <w:sz w:val="24"/>
          <w:szCs w:val="24"/>
        </w:rPr>
        <w:t>Wykonawca ponosi odpowiedzialność przed Zamawiającym za wskazanie na fakturze właściwego rachunku umożliwiającego dokonanie płatności zgodnie z ust. 12.</w:t>
      </w:r>
    </w:p>
    <w:p w14:paraId="0B7F0177" w14:textId="77777777" w:rsidR="00AE4CFB" w:rsidRPr="00753C17" w:rsidRDefault="00AE4CFB" w:rsidP="004B0322">
      <w:pPr>
        <w:pStyle w:val="Akapitzlist"/>
        <w:numPr>
          <w:ilvl w:val="0"/>
          <w:numId w:val="91"/>
        </w:numPr>
        <w:suppressAutoHyphens/>
        <w:overflowPunct w:val="0"/>
        <w:autoSpaceDE w:val="0"/>
        <w:spacing w:line="276" w:lineRule="auto"/>
        <w:ind w:left="426"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5222BC9B" w14:textId="77777777" w:rsidR="007260EB" w:rsidRPr="007260EB" w:rsidRDefault="007260EB" w:rsidP="007260EB">
      <w:pPr>
        <w:numPr>
          <w:ilvl w:val="0"/>
          <w:numId w:val="86"/>
        </w:numPr>
        <w:tabs>
          <w:tab w:val="left" w:pos="284"/>
        </w:tabs>
        <w:autoSpaceDE w:val="0"/>
        <w:autoSpaceDN w:val="0"/>
        <w:adjustRightInd w:val="0"/>
        <w:spacing w:line="276" w:lineRule="auto"/>
        <w:ind w:left="284" w:hanging="284"/>
        <w:jc w:val="both"/>
        <w:rPr>
          <w:lang w:eastAsia="en-US"/>
        </w:rPr>
      </w:pPr>
      <w:r w:rsidRPr="007260EB">
        <w:rPr>
          <w:lang w:eastAsia="en-US"/>
        </w:rPr>
        <w:t>Strony postanawiają, że rozliczenie za wykonanie przedmiotu umowy będzie się odbywać fakturą końcową wystawioną po końcowym odbiorze przedmiotu umowy bez zastrzeżeń.</w:t>
      </w:r>
    </w:p>
    <w:p w14:paraId="19AA68B1" w14:textId="6E747A62" w:rsidR="007260EB" w:rsidRPr="007260EB" w:rsidRDefault="007260EB" w:rsidP="007260EB">
      <w:pPr>
        <w:numPr>
          <w:ilvl w:val="0"/>
          <w:numId w:val="86"/>
        </w:numPr>
        <w:tabs>
          <w:tab w:val="left" w:pos="284"/>
        </w:tabs>
        <w:autoSpaceDE w:val="0"/>
        <w:autoSpaceDN w:val="0"/>
        <w:adjustRightInd w:val="0"/>
        <w:spacing w:line="276" w:lineRule="auto"/>
        <w:ind w:left="284" w:hanging="284"/>
        <w:jc w:val="both"/>
        <w:rPr>
          <w:lang w:eastAsia="en-US"/>
        </w:rPr>
      </w:pPr>
      <w:r w:rsidRPr="007260EB">
        <w:rPr>
          <w:lang w:eastAsia="en-US"/>
        </w:rPr>
        <w:t xml:space="preserve">Zamawiający dopuszcza możliwość wystawiania faktur częściowych, nie więcej niż jednej </w:t>
      </w:r>
      <w:r w:rsidR="00DC5260">
        <w:rPr>
          <w:lang w:eastAsia="en-US"/>
        </w:rPr>
        <w:t xml:space="preserve">                          </w:t>
      </w:r>
      <w:r w:rsidRPr="007260EB">
        <w:rPr>
          <w:lang w:eastAsia="en-US"/>
        </w:rPr>
        <w:t xml:space="preserve">w miesiącu – po uprzednim uzgodnieniu z Zamawiającym, przy czym suma kwot faktur częściowych nie może przekroczyć 70% wartości wynagrodzenia umownego, określonego </w:t>
      </w:r>
      <w:r w:rsidR="00DC5260">
        <w:rPr>
          <w:lang w:eastAsia="en-US"/>
        </w:rPr>
        <w:t xml:space="preserve">                           </w:t>
      </w:r>
      <w:r w:rsidRPr="007260EB">
        <w:rPr>
          <w:lang w:eastAsia="en-US"/>
        </w:rPr>
        <w:t>w § 11 ust. 1.</w:t>
      </w:r>
    </w:p>
    <w:p w14:paraId="397F14BC" w14:textId="77777777" w:rsidR="007260EB" w:rsidRPr="007260EB" w:rsidRDefault="007260EB" w:rsidP="007260EB">
      <w:pPr>
        <w:widowControl w:val="0"/>
        <w:numPr>
          <w:ilvl w:val="0"/>
          <w:numId w:val="86"/>
        </w:numPr>
        <w:spacing w:line="276" w:lineRule="auto"/>
        <w:ind w:left="284" w:hanging="284"/>
        <w:contextualSpacing/>
        <w:jc w:val="both"/>
      </w:pPr>
      <w:r w:rsidRPr="007260EB">
        <w:t xml:space="preserve">Częściowe rozliczenie robót budowlanych następować będzie na postawie wyliczenia wartości robót częściowych w oparciu o procentowy stan zaawansowania robót. </w:t>
      </w:r>
    </w:p>
    <w:p w14:paraId="5B4B403E" w14:textId="77777777" w:rsidR="007260EB" w:rsidRPr="007260EB" w:rsidRDefault="007260EB" w:rsidP="007260EB">
      <w:pPr>
        <w:numPr>
          <w:ilvl w:val="0"/>
          <w:numId w:val="86"/>
        </w:numPr>
        <w:spacing w:line="276" w:lineRule="auto"/>
        <w:ind w:left="284" w:hanging="284"/>
        <w:contextualSpacing/>
        <w:jc w:val="both"/>
      </w:pPr>
      <w:r w:rsidRPr="007260EB">
        <w:t>Procentowy stan zaawansowania robót zostanie wyliczony przez Wykonawcę w protokole odbioru robót częściowych. Protokół ten zostanie złożony Zamawiającemu oraz  wymaga pisemnej pod rygorem nieważności akceptacji Inspektora nadzoru.</w:t>
      </w:r>
    </w:p>
    <w:p w14:paraId="70EC8374" w14:textId="77777777" w:rsidR="007260EB" w:rsidRPr="007260EB" w:rsidRDefault="007260EB" w:rsidP="007260EB">
      <w:pPr>
        <w:widowControl w:val="0"/>
        <w:numPr>
          <w:ilvl w:val="0"/>
          <w:numId w:val="86"/>
        </w:numPr>
        <w:spacing w:line="276" w:lineRule="auto"/>
        <w:ind w:left="284" w:hanging="284"/>
        <w:contextualSpacing/>
        <w:jc w:val="both"/>
      </w:pPr>
      <w:r w:rsidRPr="007260EB">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3C7BFFCA" w14:textId="75717583" w:rsidR="007260EB" w:rsidRPr="007260EB" w:rsidRDefault="007260EB" w:rsidP="007260EB">
      <w:pPr>
        <w:numPr>
          <w:ilvl w:val="0"/>
          <w:numId w:val="86"/>
        </w:numPr>
        <w:tabs>
          <w:tab w:val="left" w:pos="284"/>
        </w:tabs>
        <w:autoSpaceDE w:val="0"/>
        <w:autoSpaceDN w:val="0"/>
        <w:adjustRightInd w:val="0"/>
        <w:spacing w:line="276" w:lineRule="auto"/>
        <w:ind w:left="284" w:hanging="284"/>
        <w:jc w:val="both"/>
        <w:rPr>
          <w:lang w:eastAsia="en-US"/>
        </w:rPr>
      </w:pPr>
      <w:r w:rsidRPr="007260EB">
        <w:rPr>
          <w:lang w:eastAsia="en-US"/>
        </w:rPr>
        <w:t xml:space="preserve">Podstawę do wystawienia faktury końcowej i końcowego rozliczenia stanowić będzie protokół usunięcia usterek stwierdzonych przy odbiorze końcowym, o którym mowa w § 13 ust. 6 </w:t>
      </w:r>
      <w:r w:rsidR="00DC5260">
        <w:rPr>
          <w:lang w:eastAsia="en-US"/>
        </w:rPr>
        <w:t xml:space="preserve">                             </w:t>
      </w:r>
      <w:r w:rsidRPr="007260EB">
        <w:rPr>
          <w:lang w:eastAsia="en-US"/>
        </w:rPr>
        <w:t xml:space="preserve">z zastrzeżeniem sytuacji, w której usunięcie wad/usterek zostanie zlecone osobie trzeciej. </w:t>
      </w:r>
      <w:r w:rsidR="00DC5260">
        <w:rPr>
          <w:lang w:eastAsia="en-US"/>
        </w:rPr>
        <w:t xml:space="preserve">                           </w:t>
      </w:r>
      <w:r w:rsidRPr="007260EB">
        <w:rPr>
          <w:lang w:eastAsia="en-US"/>
        </w:rPr>
        <w:t>W sytuacji, gdy podczas odbioru końcowego nie zostaną stwierdzone żadne usterki, to podstawą do wystawienia faktury Vat za wykonany przedmiot umowy będzie protokół odbioru końcowego.</w:t>
      </w:r>
    </w:p>
    <w:p w14:paraId="7C10AB97" w14:textId="77777777" w:rsidR="007260EB" w:rsidRPr="007260EB" w:rsidRDefault="007260EB" w:rsidP="007260EB">
      <w:pPr>
        <w:numPr>
          <w:ilvl w:val="0"/>
          <w:numId w:val="86"/>
        </w:numPr>
        <w:tabs>
          <w:tab w:val="left" w:pos="284"/>
        </w:tabs>
        <w:autoSpaceDE w:val="0"/>
        <w:autoSpaceDN w:val="0"/>
        <w:adjustRightInd w:val="0"/>
        <w:spacing w:line="276" w:lineRule="auto"/>
        <w:ind w:left="284" w:hanging="284"/>
        <w:jc w:val="both"/>
        <w:rPr>
          <w:lang w:eastAsia="en-US"/>
        </w:rPr>
      </w:pPr>
      <w:r w:rsidRPr="007260EB">
        <w:rPr>
          <w:lang w:eastAsia="en-US"/>
        </w:rPr>
        <w:t xml:space="preserve">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w:t>
      </w:r>
      <w:r w:rsidRPr="007260EB">
        <w:rPr>
          <w:lang w:eastAsia="en-US"/>
        </w:rPr>
        <w:lastRenderedPageBreak/>
        <w:t>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2693BD70" w14:textId="77777777" w:rsidR="007260EB" w:rsidRPr="007260EB" w:rsidRDefault="007260EB" w:rsidP="007260EB">
      <w:pPr>
        <w:numPr>
          <w:ilvl w:val="0"/>
          <w:numId w:val="86"/>
        </w:numPr>
        <w:tabs>
          <w:tab w:val="left" w:pos="284"/>
        </w:tabs>
        <w:autoSpaceDE w:val="0"/>
        <w:autoSpaceDN w:val="0"/>
        <w:adjustRightInd w:val="0"/>
        <w:spacing w:line="276" w:lineRule="auto"/>
        <w:ind w:left="284" w:hanging="284"/>
        <w:jc w:val="both"/>
        <w:rPr>
          <w:lang w:eastAsia="en-US"/>
        </w:rPr>
      </w:pPr>
      <w:r w:rsidRPr="007260EB">
        <w:rPr>
          <w:lang w:eastAsia="en-US"/>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0CD735A7" w14:textId="4AB5111F" w:rsidR="007260EB" w:rsidRPr="007260EB" w:rsidRDefault="007260EB" w:rsidP="007260EB">
      <w:pPr>
        <w:numPr>
          <w:ilvl w:val="0"/>
          <w:numId w:val="86"/>
        </w:numPr>
        <w:tabs>
          <w:tab w:val="left" w:pos="284"/>
        </w:tabs>
        <w:autoSpaceDE w:val="0"/>
        <w:autoSpaceDN w:val="0"/>
        <w:adjustRightInd w:val="0"/>
        <w:spacing w:line="276" w:lineRule="auto"/>
        <w:ind w:left="284" w:hanging="284"/>
        <w:jc w:val="both"/>
        <w:rPr>
          <w:lang w:eastAsia="en-US"/>
        </w:rPr>
      </w:pPr>
      <w:r w:rsidRPr="007260EB">
        <w:rPr>
          <w:lang w:eastAsia="en-US"/>
        </w:rPr>
        <w:t>Wykonawca zobowiązany jest przedłożyć Zamawiającemu najpóźniej na 5 dni przed upływem terminu płatności faktury wystawionej przez Wykonawcę Zamawiającemu,</w:t>
      </w:r>
      <w:r w:rsidR="00DC5260">
        <w:rPr>
          <w:lang w:eastAsia="en-US"/>
        </w:rPr>
        <w:t xml:space="preserve"> </w:t>
      </w:r>
      <w:r w:rsidRPr="007260EB">
        <w:rPr>
          <w:lang w:eastAsia="en-US"/>
        </w:rPr>
        <w:t>w siedzibie Zamawiającego, kserokopię faktury (oryginał do wglądu Zamawiającego) wystawionej przez podwykonawcę lub dalszego podwykonawcę z dowodem zapłaty oraz oświadczeniem podwykonawcy lub dalszego podwykonawcy potwierdzającym prawidłowość dokonanego podziału należności określonego w ust. 7 oraz o braku jakichkolwiek roszczeń podwykonawcy lub dalszego podwykonawcy w stosunku do Wykonawcy i Zamawiającego.</w:t>
      </w:r>
    </w:p>
    <w:p w14:paraId="3731F17B" w14:textId="280A6B2D" w:rsidR="007260EB" w:rsidRPr="007260EB" w:rsidRDefault="007260EB" w:rsidP="007260EB">
      <w:pPr>
        <w:numPr>
          <w:ilvl w:val="0"/>
          <w:numId w:val="86"/>
        </w:numPr>
        <w:tabs>
          <w:tab w:val="left" w:pos="284"/>
        </w:tabs>
        <w:autoSpaceDE w:val="0"/>
        <w:autoSpaceDN w:val="0"/>
        <w:adjustRightInd w:val="0"/>
        <w:spacing w:line="276" w:lineRule="auto"/>
        <w:ind w:left="284" w:hanging="426"/>
        <w:jc w:val="both"/>
      </w:pPr>
      <w:r w:rsidRPr="007260EB">
        <w:t xml:space="preserve">W przypadku nieprzedstawienia przez Wykonawcę wszystkich dowodów zapłaty, o których mowa w ust. 9, jak również innych dokumentów wskazanych w tym przepisie w terminie, o którym mowa w ust. 9,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 płatności, zatrzymanej kwoty względem Wykonawcy a Wykonawcy nie będą przysługiwać żadne roszczenia z tytułu wstrzymania płatności kwoty wynagrodzenia należnego podwykonawcy lub dalszemu podwykonawcy. </w:t>
      </w:r>
    </w:p>
    <w:p w14:paraId="1209BCCD" w14:textId="25C093D5" w:rsidR="007260EB" w:rsidRPr="007260EB" w:rsidRDefault="007260EB" w:rsidP="007260EB">
      <w:pPr>
        <w:numPr>
          <w:ilvl w:val="0"/>
          <w:numId w:val="86"/>
        </w:numPr>
        <w:tabs>
          <w:tab w:val="left" w:pos="284"/>
        </w:tabs>
        <w:autoSpaceDE w:val="0"/>
        <w:autoSpaceDN w:val="0"/>
        <w:adjustRightInd w:val="0"/>
        <w:spacing w:line="276" w:lineRule="auto"/>
        <w:ind w:left="284" w:hanging="426"/>
        <w:jc w:val="both"/>
      </w:pPr>
      <w:r w:rsidRPr="007260EB">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w:t>
      </w:r>
      <w:r w:rsidR="00DC5260">
        <w:t xml:space="preserve">                      </w:t>
      </w:r>
      <w:r w:rsidRPr="007260EB">
        <w:t>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1A9CB208" w14:textId="77777777" w:rsidR="007260EB" w:rsidRPr="007260EB" w:rsidRDefault="007260EB" w:rsidP="007260EB">
      <w:pPr>
        <w:numPr>
          <w:ilvl w:val="0"/>
          <w:numId w:val="86"/>
        </w:numPr>
        <w:tabs>
          <w:tab w:val="left" w:pos="284"/>
        </w:tabs>
        <w:autoSpaceDE w:val="0"/>
        <w:autoSpaceDN w:val="0"/>
        <w:adjustRightInd w:val="0"/>
        <w:spacing w:line="276" w:lineRule="auto"/>
        <w:ind w:left="284" w:hanging="426"/>
        <w:jc w:val="both"/>
      </w:pPr>
      <w:r w:rsidRPr="007260EB">
        <w:t>Bezpośrednia zapłata obejmuje wyłącznie należne wynagrodzenie, bez odsetek należnych podwykonawcy lub dalszemu podwykonawcy.</w:t>
      </w:r>
    </w:p>
    <w:p w14:paraId="0866A12B" w14:textId="3D992DDB" w:rsidR="007260EB" w:rsidRPr="007260EB" w:rsidRDefault="007260EB" w:rsidP="007260EB">
      <w:pPr>
        <w:numPr>
          <w:ilvl w:val="0"/>
          <w:numId w:val="86"/>
        </w:numPr>
        <w:tabs>
          <w:tab w:val="left" w:pos="284"/>
        </w:tabs>
        <w:autoSpaceDE w:val="0"/>
        <w:autoSpaceDN w:val="0"/>
        <w:adjustRightInd w:val="0"/>
        <w:spacing w:line="276" w:lineRule="auto"/>
        <w:ind w:left="284" w:hanging="426"/>
        <w:jc w:val="both"/>
      </w:pPr>
      <w:r w:rsidRPr="007260EB">
        <w:t>Przed dokonaniem bezpośredniej zapłaty, Zamawiający poinformuje Wykonawcę o możliwości zgłoszenia pisemnych uwag dotyczących zasadności bezpośredniej zapłaty wynagrodzenia podwykonawcy lub dalszemu podwykonawcy. Zamawiający informuje o terminie zgłaszania uwag w ciągu 7 dni od dnia doręczenia tej informacji. W uwagach nie można</w:t>
      </w:r>
      <w:r w:rsidR="00C50CC1">
        <w:t xml:space="preserve"> </w:t>
      </w:r>
      <w:r w:rsidRPr="007260EB">
        <w:t>powoływać się na potrącenie roszczeń Wykonawcy względem podwykonawcy niezwiązanych</w:t>
      </w:r>
      <w:r w:rsidR="00041D6B">
        <w:t xml:space="preserve"> </w:t>
      </w:r>
      <w:r w:rsidRPr="007260EB">
        <w:t xml:space="preserve">z realizacją umowy </w:t>
      </w:r>
      <w:r w:rsidR="00041D6B">
        <w:t xml:space="preserve"> </w:t>
      </w:r>
      <w:r w:rsidRPr="007260EB">
        <w:t>o podwykonawstwo.</w:t>
      </w:r>
    </w:p>
    <w:p w14:paraId="6441B44D" w14:textId="77777777" w:rsidR="007260EB" w:rsidRPr="007260EB" w:rsidRDefault="007260EB" w:rsidP="007260EB">
      <w:pPr>
        <w:numPr>
          <w:ilvl w:val="0"/>
          <w:numId w:val="86"/>
        </w:numPr>
        <w:tabs>
          <w:tab w:val="left" w:pos="284"/>
        </w:tabs>
        <w:autoSpaceDE w:val="0"/>
        <w:autoSpaceDN w:val="0"/>
        <w:adjustRightInd w:val="0"/>
        <w:spacing w:line="276" w:lineRule="auto"/>
        <w:ind w:left="284" w:hanging="426"/>
        <w:jc w:val="both"/>
      </w:pPr>
      <w:r w:rsidRPr="007260EB">
        <w:t>W przypadku zgłoszenia uwag, o których mowa w ust. 13, w terminie wskazanym przez Zamawiającego, Zamawiający może:</w:t>
      </w:r>
    </w:p>
    <w:p w14:paraId="47AEEB54" w14:textId="77777777" w:rsidR="007260EB" w:rsidRPr="007260EB" w:rsidRDefault="007260EB" w:rsidP="007260EB">
      <w:pPr>
        <w:numPr>
          <w:ilvl w:val="0"/>
          <w:numId w:val="29"/>
        </w:numPr>
        <w:tabs>
          <w:tab w:val="left" w:pos="284"/>
        </w:tabs>
        <w:autoSpaceDE w:val="0"/>
        <w:autoSpaceDN w:val="0"/>
        <w:adjustRightInd w:val="0"/>
        <w:spacing w:line="276" w:lineRule="auto"/>
        <w:ind w:left="567" w:hanging="426"/>
        <w:jc w:val="both"/>
        <w:rPr>
          <w:lang w:eastAsia="en-US"/>
        </w:rPr>
      </w:pPr>
      <w:r w:rsidRPr="007260EB">
        <w:rPr>
          <w:lang w:eastAsia="en-US"/>
        </w:rPr>
        <w:lastRenderedPageBreak/>
        <w:t>nie dokonać bezpośredniej zapłaty wynagrodzenia podwykonawcy lub dalszemu podwykonawcy, jeżeli Wykonawca wykaże niezasadność takiej zapłaty, albo</w:t>
      </w:r>
    </w:p>
    <w:p w14:paraId="1C86CAF0" w14:textId="77777777" w:rsidR="007260EB" w:rsidRPr="007260EB" w:rsidRDefault="007260EB" w:rsidP="007260EB">
      <w:pPr>
        <w:numPr>
          <w:ilvl w:val="0"/>
          <w:numId w:val="29"/>
        </w:numPr>
        <w:tabs>
          <w:tab w:val="left" w:pos="284"/>
        </w:tabs>
        <w:autoSpaceDE w:val="0"/>
        <w:autoSpaceDN w:val="0"/>
        <w:adjustRightInd w:val="0"/>
        <w:spacing w:line="276" w:lineRule="auto"/>
        <w:ind w:left="567" w:hanging="426"/>
        <w:jc w:val="both"/>
        <w:rPr>
          <w:lang w:eastAsia="en-US"/>
        </w:rPr>
      </w:pPr>
      <w:r w:rsidRPr="007260EB">
        <w:rPr>
          <w:lang w:eastAsia="en-US"/>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7A240F5C" w14:textId="77777777" w:rsidR="007260EB" w:rsidRPr="007260EB" w:rsidRDefault="007260EB" w:rsidP="007260EB">
      <w:pPr>
        <w:numPr>
          <w:ilvl w:val="0"/>
          <w:numId w:val="29"/>
        </w:numPr>
        <w:tabs>
          <w:tab w:val="left" w:pos="284"/>
        </w:tabs>
        <w:autoSpaceDE w:val="0"/>
        <w:autoSpaceDN w:val="0"/>
        <w:adjustRightInd w:val="0"/>
        <w:spacing w:line="276" w:lineRule="auto"/>
        <w:ind w:left="567" w:hanging="426"/>
        <w:jc w:val="both"/>
        <w:rPr>
          <w:lang w:eastAsia="en-US"/>
        </w:rPr>
      </w:pPr>
      <w:r w:rsidRPr="007260EB">
        <w:rPr>
          <w:lang w:eastAsia="en-US"/>
        </w:rPr>
        <w:t>dokonać bezpośredniej zapłaty wynagrodzenia podwykonawcy lub dalszemu podwykonawcy, jeżeli podwykonawca lub dalszy podwykonawca wykaże zasadność takiej zapłaty.</w:t>
      </w:r>
    </w:p>
    <w:p w14:paraId="546E22C6" w14:textId="47C0B82B" w:rsidR="007260EB" w:rsidRPr="007260EB" w:rsidRDefault="007260EB" w:rsidP="007260EB">
      <w:pPr>
        <w:numPr>
          <w:ilvl w:val="0"/>
          <w:numId w:val="86"/>
        </w:numPr>
        <w:tabs>
          <w:tab w:val="left" w:pos="284"/>
        </w:tabs>
        <w:autoSpaceDE w:val="0"/>
        <w:autoSpaceDN w:val="0"/>
        <w:adjustRightInd w:val="0"/>
        <w:spacing w:line="276" w:lineRule="auto"/>
        <w:ind w:left="284" w:hanging="426"/>
        <w:jc w:val="both"/>
        <w:rPr>
          <w:lang w:eastAsia="en-US"/>
        </w:rPr>
      </w:pPr>
      <w:r w:rsidRPr="007260EB">
        <w:rPr>
          <w:lang w:eastAsia="en-US"/>
        </w:rPr>
        <w:t>W przypadku dokonania bezpośredniej zapłaty podwykonawcy lub dalszemu podwykonawcy Zamawiający potrąca kwotę wypłaconego wynagrodzenia z wynagrodzenia należnego</w:t>
      </w:r>
      <w:r w:rsidR="00041D6B">
        <w:rPr>
          <w:lang w:eastAsia="en-US"/>
        </w:rPr>
        <w:t xml:space="preserve"> </w:t>
      </w:r>
      <w:r w:rsidRPr="007260EB">
        <w:rPr>
          <w:lang w:eastAsia="en-US"/>
        </w:rPr>
        <w:t xml:space="preserve">Wykonawcy. </w:t>
      </w:r>
    </w:p>
    <w:p w14:paraId="4B7CE2D5" w14:textId="0BEA022B" w:rsidR="00DE18EE" w:rsidRPr="00C50CC1" w:rsidRDefault="007260EB" w:rsidP="00C50CC1">
      <w:pPr>
        <w:numPr>
          <w:ilvl w:val="0"/>
          <w:numId w:val="86"/>
        </w:numPr>
        <w:tabs>
          <w:tab w:val="left" w:pos="284"/>
        </w:tabs>
        <w:autoSpaceDE w:val="0"/>
        <w:autoSpaceDN w:val="0"/>
        <w:adjustRightInd w:val="0"/>
        <w:spacing w:line="276" w:lineRule="auto"/>
        <w:ind w:left="284" w:hanging="426"/>
        <w:jc w:val="both"/>
        <w:rPr>
          <w:lang w:eastAsia="en-US"/>
        </w:rPr>
      </w:pPr>
      <w:r w:rsidRPr="007260EB">
        <w:rPr>
          <w:lang w:eastAsia="en-US"/>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17217CE6" w14:textId="2FB4F08B"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2B61E697" w:rsidR="00AE4CFB" w:rsidRPr="00456882" w:rsidRDefault="00AE4CFB">
      <w:pPr>
        <w:pStyle w:val="Akapitzlist"/>
        <w:numPr>
          <w:ilvl w:val="0"/>
          <w:numId w:val="52"/>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Nie przystąpienie Inspektora nadzoru bez uzasadnionej przyczyny do odbioru w terminie wyżej wskazanym uprawnia Wykonawcę do dokonania odbioru jednostronnego. 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415EEB2E" w14:textId="4BA7AF04"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i Zamawiającego zgodności wykonania robót z zakresem robót określonym w § 2 niniejszej umowy. Z czynności odbioru końcowego przedmiotu umowy koordynator Inspektorów nadzoru sporządzi protokół zawierający wszystkie ustalenia dokonane w toku odbioru, co jest równoznaczne z dokonaniem odbioru. Protokół zostanie podpisany przez Wykonawcę i Zamawiającego. W przypadku, gdy w toku odbioru końcowego zostaną stwierdzone wady/usterki stosuje się ust. 6. </w:t>
      </w:r>
    </w:p>
    <w:p w14:paraId="71712856" w14:textId="7AF20FCE" w:rsidR="00AE4CFB" w:rsidRPr="001677A2" w:rsidRDefault="00AE4CFB">
      <w:pPr>
        <w:pStyle w:val="Akapitzlist"/>
        <w:numPr>
          <w:ilvl w:val="0"/>
          <w:numId w:val="52"/>
        </w:numPr>
        <w:suppressAutoHyphens/>
        <w:spacing w:line="276" w:lineRule="auto"/>
        <w:ind w:left="284" w:hanging="284"/>
        <w:contextualSpacing/>
        <w:jc w:val="both"/>
        <w:rPr>
          <w:rStyle w:val="Wyrnieniedelikatne"/>
          <w:i w:val="0"/>
          <w:color w:val="auto"/>
        </w:rPr>
      </w:pPr>
      <w:r w:rsidRPr="001677A2">
        <w:rPr>
          <w:rStyle w:val="Wyrnieniedelikatne"/>
          <w:i w:val="0"/>
          <w:color w:val="auto"/>
        </w:rPr>
        <w:t>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 szczególności:</w:t>
      </w:r>
    </w:p>
    <w:p w14:paraId="1D256946"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lastRenderedPageBreak/>
        <w:t>oświadczenia Kierownika budowy o zgodności wykonania robót zgodnie ze sztuką budowlaną oraz obowiązującymi przepisami i normami,</w:t>
      </w:r>
    </w:p>
    <w:p w14:paraId="3EA2D44B"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33554C7F"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wszystkie wymagane prawem atesty, certyfikaty, deklaracje zgodności oraz aprobaty techniczne na zastosowane i wbudowane materiały, maszyny i urządzenia potwierdzające, że odpowiadają one wymogom wyrobów dopuszczonych do obrotu 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pPr>
        <w:pStyle w:val="Domylnie"/>
        <w:numPr>
          <w:ilvl w:val="0"/>
          <w:numId w:val="50"/>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38BAC046"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 xml:space="preserve">Dokumentacja budowy, o której mowa w ust. </w:t>
      </w:r>
      <w:r w:rsidR="006A7CD4">
        <w:rPr>
          <w:rStyle w:val="Wyrnieniedelikatne"/>
          <w:rFonts w:ascii="Times New Roman" w:hAnsi="Times New Roman"/>
          <w:b w:val="0"/>
          <w:i w:val="0"/>
          <w:color w:val="auto"/>
          <w:sz w:val="24"/>
          <w:szCs w:val="24"/>
        </w:rPr>
        <w:t>3</w:t>
      </w:r>
      <w:r w:rsidRPr="001677A2">
        <w:rPr>
          <w:rStyle w:val="Wyrnieniedelikatne"/>
          <w:rFonts w:ascii="Times New Roman" w:hAnsi="Times New Roman"/>
          <w:b w:val="0"/>
          <w:i w:val="0"/>
          <w:color w:val="auto"/>
          <w:sz w:val="24"/>
          <w:szCs w:val="24"/>
        </w:rPr>
        <w:t xml:space="preserve"> niniejszego paragrafu, na wezwanie Zamawiającego / Inspektora nadzoru zostanie uzupełniona przez Wykonawcę o wszelkie</w:t>
      </w:r>
      <w:r w:rsidR="00041D6B">
        <w:rPr>
          <w:rStyle w:val="Wyrnieniedelikatne"/>
          <w:rFonts w:ascii="Times New Roman" w:hAnsi="Times New Roman"/>
          <w:b w:val="0"/>
          <w:i w:val="0"/>
          <w:color w:val="auto"/>
          <w:sz w:val="24"/>
          <w:szCs w:val="24"/>
        </w:rPr>
        <w:t xml:space="preserve"> </w:t>
      </w:r>
      <w:r w:rsidRPr="001677A2">
        <w:rPr>
          <w:rStyle w:val="Wyrnieniedelikatne"/>
          <w:rFonts w:ascii="Times New Roman" w:hAnsi="Times New Roman"/>
          <w:b w:val="0"/>
          <w:i w:val="0"/>
          <w:color w:val="auto"/>
          <w:sz w:val="24"/>
          <w:szCs w:val="24"/>
        </w:rPr>
        <w:t>stwierdzone podczas odbioru błędy i nieprawidłowości w terminie 3 dni roboczych od</w:t>
      </w:r>
      <w:r w:rsidR="00F047EF">
        <w:rPr>
          <w:rStyle w:val="Wyrnieniedelikatne"/>
          <w:rFonts w:ascii="Times New Roman" w:hAnsi="Times New Roman"/>
          <w:b w:val="0"/>
          <w:i w:val="0"/>
          <w:color w:val="auto"/>
          <w:sz w:val="24"/>
          <w:szCs w:val="24"/>
        </w:rPr>
        <w:t xml:space="preserve"> </w:t>
      </w:r>
      <w:r w:rsidRPr="001677A2">
        <w:rPr>
          <w:rStyle w:val="Wyrnieniedelikatne"/>
          <w:rFonts w:ascii="Times New Roman" w:hAnsi="Times New Roman"/>
          <w:b w:val="0"/>
          <w:i w:val="0"/>
          <w:color w:val="auto"/>
          <w:sz w:val="24"/>
          <w:szCs w:val="24"/>
        </w:rPr>
        <w:t>dostarczenia Wykonawcy żądania o uzupełnieniu dokumentacji.</w:t>
      </w:r>
    </w:p>
    <w:p w14:paraId="3A8D154C" w14:textId="2C0C5DC3" w:rsidR="00AE4CFB" w:rsidRPr="001677A2" w:rsidRDefault="00AE4CFB">
      <w:pPr>
        <w:pStyle w:val="Tekstpodstawowy"/>
        <w:widowControl w:val="0"/>
        <w:numPr>
          <w:ilvl w:val="0"/>
          <w:numId w:val="52"/>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w:t>
      </w:r>
      <w:r w:rsidR="00C50CC1">
        <w:rPr>
          <w:rFonts w:ascii="Times New Roman" w:hAnsi="Times New Roman"/>
          <w:b w:val="0"/>
          <w:sz w:val="24"/>
          <w:szCs w:val="24"/>
        </w:rPr>
        <w:t xml:space="preserve"> </w:t>
      </w:r>
      <w:r w:rsidRPr="001677A2">
        <w:rPr>
          <w:rFonts w:ascii="Times New Roman" w:hAnsi="Times New Roman"/>
          <w:b w:val="0"/>
          <w:sz w:val="24"/>
          <w:szCs w:val="24"/>
        </w:rPr>
        <w:t>wady/usterki, to</w:t>
      </w:r>
      <w:r w:rsidR="00C50CC1">
        <w:rPr>
          <w:rFonts w:ascii="Times New Roman" w:hAnsi="Times New Roman"/>
          <w:b w:val="0"/>
          <w:sz w:val="24"/>
          <w:szCs w:val="24"/>
        </w:rPr>
        <w:t xml:space="preserve"> </w:t>
      </w:r>
      <w:r w:rsidRPr="001677A2">
        <w:rPr>
          <w:rFonts w:ascii="Times New Roman" w:hAnsi="Times New Roman"/>
          <w:b w:val="0"/>
          <w:sz w:val="24"/>
          <w:szCs w:val="24"/>
        </w:rPr>
        <w:t>Zamawiającemu przysługują następujące uprawnienia:</w:t>
      </w:r>
    </w:p>
    <w:p w14:paraId="5176D8D4" w14:textId="67C330E4" w:rsidR="00AE4CFB" w:rsidRPr="00456882" w:rsidRDefault="00AE4CFB">
      <w:pPr>
        <w:numPr>
          <w:ilvl w:val="0"/>
          <w:numId w:val="30"/>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t>
      </w:r>
      <w:r w:rsidR="006A7CD4">
        <w:t xml:space="preserve">                  </w:t>
      </w:r>
      <w:r w:rsidRPr="00456882">
        <w:t xml:space="preserve">w § 22 ust. </w:t>
      </w:r>
      <w:r w:rsidR="007113C5">
        <w:t>4</w:t>
      </w:r>
      <w:r w:rsidRPr="00456882">
        <w:t xml:space="preserve"> zawiadamia Zamawiającego o gotowości do odbioru usuniętych wad/usterek. Zamawiający dokonuje odbioru 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z kwoty będącej zabezpieczeniem należytego wykonania umowy, a w dalszej kolejności z wynagrodzenia Wykonawcy.  </w:t>
      </w:r>
    </w:p>
    <w:p w14:paraId="57691D26" w14:textId="6084D721" w:rsidR="00AE4CFB" w:rsidRPr="00456882" w:rsidRDefault="00AE4CFB">
      <w:pPr>
        <w:pStyle w:val="Akapitzlist1"/>
        <w:numPr>
          <w:ilvl w:val="0"/>
          <w:numId w:val="30"/>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6F6F0D13"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lastRenderedPageBreak/>
        <w:t>jeżeli nie uniemożliwiają one użytkowania przedmiotu umowy zgodnie z przeznaczeniem, Zamawiający może obniżyć odpowiednio wynagrodzenie 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541AFC91"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w:t>
      </w:r>
      <w:r w:rsidR="00041D6B">
        <w:rPr>
          <w:rFonts w:ascii="Times New Roman" w:hAnsi="Times New Roman"/>
          <w:sz w:val="24"/>
          <w:szCs w:val="24"/>
        </w:rPr>
        <w:t xml:space="preserve">                     </w:t>
      </w:r>
      <w:r w:rsidRPr="00456882">
        <w:rPr>
          <w:rFonts w:ascii="Times New Roman" w:hAnsi="Times New Roman"/>
          <w:sz w:val="24"/>
          <w:szCs w:val="24"/>
        </w:rPr>
        <w:t xml:space="preserve">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7113C5">
        <w:rPr>
          <w:rFonts w:ascii="Times New Roman" w:hAnsi="Times New Roman"/>
          <w:sz w:val="24"/>
          <w:szCs w:val="24"/>
        </w:rPr>
        <w:t>6</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w:t>
      </w:r>
      <w:r w:rsidR="00041D6B">
        <w:rPr>
          <w:rFonts w:ascii="Times New Roman" w:hAnsi="Times New Roman"/>
          <w:sz w:val="24"/>
          <w:szCs w:val="24"/>
        </w:rPr>
        <w:t xml:space="preserve"> </w:t>
      </w:r>
      <w:r w:rsidRPr="00456882">
        <w:rPr>
          <w:rFonts w:ascii="Times New Roman" w:hAnsi="Times New Roman"/>
          <w:sz w:val="24"/>
          <w:szCs w:val="24"/>
        </w:rPr>
        <w:t>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w:t>
      </w:r>
      <w:r w:rsidR="00041D6B">
        <w:rPr>
          <w:rFonts w:ascii="Times New Roman" w:hAnsi="Times New Roman"/>
          <w:sz w:val="24"/>
          <w:szCs w:val="24"/>
        </w:rPr>
        <w:t xml:space="preserve"> </w:t>
      </w:r>
      <w:r w:rsidRPr="00456882">
        <w:rPr>
          <w:rFonts w:ascii="Times New Roman" w:hAnsi="Times New Roman"/>
          <w:sz w:val="24"/>
          <w:szCs w:val="24"/>
        </w:rPr>
        <w:t xml:space="preserve">stwierdzenia wad wskazuje się termin ich usunięcia. W przypadku upływu odbioru związanego </w:t>
      </w:r>
      <w:r w:rsidR="00041D6B">
        <w:rPr>
          <w:rFonts w:ascii="Times New Roman" w:hAnsi="Times New Roman"/>
          <w:sz w:val="24"/>
          <w:szCs w:val="24"/>
        </w:rPr>
        <w:t xml:space="preserve">                 </w:t>
      </w:r>
      <w:r w:rsidRPr="00456882">
        <w:rPr>
          <w:rFonts w:ascii="Times New Roman" w:hAnsi="Times New Roman"/>
          <w:sz w:val="24"/>
          <w:szCs w:val="24"/>
        </w:rPr>
        <w:t xml:space="preserve">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3B3B88C1" w:rsidR="00AE4CFB" w:rsidRPr="00456882" w:rsidRDefault="00AE4CFB">
      <w:pPr>
        <w:pStyle w:val="Akapitzlist1"/>
        <w:numPr>
          <w:ilvl w:val="0"/>
          <w:numId w:val="5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jednostronnego odbioru i sporządzenie protokołu odbioru końcowego przedmiotu umowy przysługuje również Zamawiającemu, jeżeli w terminie wyznaczonym przez Zamawiającego </w:t>
      </w:r>
      <w:r w:rsidR="006A7CD4">
        <w:rPr>
          <w:rFonts w:ascii="Times New Roman" w:hAnsi="Times New Roman"/>
          <w:sz w:val="24"/>
          <w:szCs w:val="24"/>
        </w:rPr>
        <w:t xml:space="preserve">                   </w:t>
      </w:r>
      <w:r w:rsidRPr="00456882">
        <w:rPr>
          <w:rFonts w:ascii="Times New Roman" w:hAnsi="Times New Roman"/>
          <w:sz w:val="24"/>
          <w:szCs w:val="24"/>
        </w:rPr>
        <w:t>w okresie, o którym mowa w ust. 3, Wykonawca nie zgłosi się do czynności odbioru.</w:t>
      </w:r>
    </w:p>
    <w:p w14:paraId="16BF5DFA" w14:textId="64F0B9EC" w:rsidR="006A7CD4" w:rsidRPr="00041D6B" w:rsidRDefault="00AE4CFB" w:rsidP="00041D6B">
      <w:pPr>
        <w:pStyle w:val="Akapitzlist1"/>
        <w:numPr>
          <w:ilvl w:val="0"/>
          <w:numId w:val="52"/>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w:t>
      </w:r>
      <w:r w:rsidR="005E0AFD">
        <w:rPr>
          <w:rFonts w:ascii="Times New Roman" w:hAnsi="Times New Roman"/>
          <w:sz w:val="24"/>
          <w:szCs w:val="24"/>
        </w:rPr>
        <w:t xml:space="preserve">odbiorze </w:t>
      </w:r>
      <w:r w:rsidRPr="00456882">
        <w:rPr>
          <w:rFonts w:ascii="Times New Roman" w:hAnsi="Times New Roman"/>
          <w:sz w:val="24"/>
          <w:szCs w:val="24"/>
        </w:rPr>
        <w:t xml:space="preserve">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62194B79" w14:textId="77777777" w:rsidR="00C909BB" w:rsidRDefault="00C909BB" w:rsidP="00AE4CFB">
      <w:pPr>
        <w:autoSpaceDN w:val="0"/>
        <w:adjustRightInd w:val="0"/>
        <w:spacing w:line="276" w:lineRule="auto"/>
        <w:jc w:val="center"/>
        <w:rPr>
          <w:b/>
          <w:bCs/>
        </w:rPr>
      </w:pPr>
    </w:p>
    <w:p w14:paraId="63DD5DB2" w14:textId="7F0AF300" w:rsidR="00AE4CFB" w:rsidRPr="00456882" w:rsidRDefault="00AE4CFB" w:rsidP="00AE4CFB">
      <w:pPr>
        <w:autoSpaceDN w:val="0"/>
        <w:adjustRightInd w:val="0"/>
        <w:spacing w:line="276" w:lineRule="auto"/>
        <w:jc w:val="center"/>
        <w:rPr>
          <w:b/>
          <w:bCs/>
        </w:rPr>
      </w:pPr>
      <w:r w:rsidRPr="00456882">
        <w:rPr>
          <w:b/>
          <w:bCs/>
        </w:rPr>
        <w:lastRenderedPageBreak/>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5D8307C9"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t>
      </w:r>
      <w:r w:rsidR="006A7CD4">
        <w:rPr>
          <w:rFonts w:ascii="Times New Roman" w:hAnsi="Times New Roman"/>
          <w:sz w:val="24"/>
          <w:szCs w:val="24"/>
        </w:rPr>
        <w:t xml:space="preserve">                             </w:t>
      </w:r>
      <w:r w:rsidRPr="00456882">
        <w:rPr>
          <w:rFonts w:ascii="Times New Roman" w:hAnsi="Times New Roman"/>
          <w:sz w:val="24"/>
          <w:szCs w:val="24"/>
        </w:rPr>
        <w:t xml:space="preserve">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w:t>
      </w:r>
      <w:r w:rsidR="006A7CD4">
        <w:rPr>
          <w:rFonts w:ascii="Times New Roman" w:hAnsi="Times New Roman"/>
          <w:sz w:val="24"/>
          <w:szCs w:val="24"/>
        </w:rPr>
        <w:t xml:space="preserve">                             </w:t>
      </w:r>
      <w:r w:rsidRPr="00456882">
        <w:rPr>
          <w:rFonts w:ascii="Times New Roman" w:hAnsi="Times New Roman"/>
          <w:sz w:val="24"/>
          <w:szCs w:val="24"/>
        </w:rPr>
        <w:t xml:space="preserve">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3F2B61B6"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w:t>
      </w:r>
      <w:r w:rsidR="00C50CC1">
        <w:rPr>
          <w:rFonts w:ascii="Times New Roman" w:hAnsi="Times New Roman"/>
          <w:sz w:val="24"/>
          <w:szCs w:val="24"/>
        </w:rPr>
        <w:t xml:space="preserve"> </w:t>
      </w:r>
      <w:r w:rsidRPr="00456882">
        <w:rPr>
          <w:rFonts w:ascii="Times New Roman" w:hAnsi="Times New Roman"/>
          <w:sz w:val="24"/>
          <w:szCs w:val="24"/>
        </w:rPr>
        <w:t>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pPr>
        <w:pStyle w:val="Akapitzlist1"/>
        <w:numPr>
          <w:ilvl w:val="0"/>
          <w:numId w:val="32"/>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1C5FC0BB"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W przypadku, gdy strony nie uzgodnią warunków aneksu do umowy w terminie umożliwiającym realizację całej umowy bez zbędnej zwłoki, Zamawiający będzie miał prawo powierzyć wykonanie robót dodatkowych lub zamiennych osobie trzeciej, a Wykonawca w niezbędnym zakresie skoordynuje z nią realizowane przez siebie roboty.</w:t>
      </w:r>
    </w:p>
    <w:p w14:paraId="479C2665"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563A34FC" w14:textId="68AC6EA6" w:rsidR="00AE4CFB" w:rsidRPr="00C50CC1" w:rsidRDefault="00AE4CFB" w:rsidP="00C50CC1">
      <w:pPr>
        <w:pStyle w:val="Akapitzlist1"/>
        <w:numPr>
          <w:ilvl w:val="0"/>
          <w:numId w:val="3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z Wykonawcą w celu spełnienia ww. wymogów.</w:t>
      </w: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pPr>
        <w:pStyle w:val="Akapitzlist1"/>
        <w:numPr>
          <w:ilvl w:val="0"/>
          <w:numId w:val="33"/>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039F4893"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Odpowiedzialność Wykonawcy z tytułu udzielonej gwarancji jakości i rękojmi za wady obejmuje wady wykonanych robót, jak i wady materiałów użytych do wykonania przedmiotu umowy. </w:t>
      </w:r>
      <w:r w:rsidR="006A7CD4">
        <w:rPr>
          <w:rFonts w:ascii="Times New Roman" w:hAnsi="Times New Roman"/>
          <w:sz w:val="24"/>
          <w:szCs w:val="24"/>
        </w:rPr>
        <w:t xml:space="preserve">                   </w:t>
      </w:r>
      <w:r w:rsidRPr="00456882">
        <w:rPr>
          <w:rFonts w:ascii="Times New Roman" w:hAnsi="Times New Roman"/>
          <w:sz w:val="24"/>
          <w:szCs w:val="24"/>
        </w:rPr>
        <w:t>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3A1DC37A"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 terminie 7 dni od dnia otrzymania żądania Zamawiającego w tym przedmiocie.</w:t>
      </w:r>
    </w:p>
    <w:p w14:paraId="78039553" w14:textId="77777777" w:rsidR="00AE4CFB" w:rsidRPr="002948AE"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b/>
          <w:bCs/>
          <w:sz w:val="24"/>
          <w:szCs w:val="24"/>
        </w:rPr>
      </w:pPr>
      <w:r w:rsidRPr="002948AE">
        <w:rPr>
          <w:rFonts w:ascii="Times New Roman" w:hAnsi="Times New Roman"/>
          <w:b/>
          <w:bCs/>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241B5024" w14:textId="6140FECB" w:rsidR="006746C7" w:rsidRPr="002948AE" w:rsidRDefault="00AE4CFB" w:rsidP="002948AE">
      <w:pPr>
        <w:pStyle w:val="Akapitzlist1"/>
        <w:numPr>
          <w:ilvl w:val="0"/>
          <w:numId w:val="33"/>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może realizować uprawnienia z tytułu rękojmi za wady fizyczne i prawne na zasadach określonych w ustawie z dnia 23 kwietnia 1964 roku Kodeksie cywilnym (tekst jedn. Dz. U. z 202</w:t>
      </w:r>
      <w:r w:rsidR="006A7CD4">
        <w:rPr>
          <w:rFonts w:ascii="Times New Roman" w:hAnsi="Times New Roman"/>
          <w:sz w:val="24"/>
          <w:szCs w:val="24"/>
        </w:rPr>
        <w:t>5</w:t>
      </w:r>
      <w:r w:rsidRPr="00456882">
        <w:rPr>
          <w:rFonts w:ascii="Times New Roman" w:hAnsi="Times New Roman"/>
          <w:sz w:val="24"/>
          <w:szCs w:val="24"/>
        </w:rPr>
        <w:t xml:space="preserve"> r. poz. 10</w:t>
      </w:r>
      <w:r w:rsidR="006A7CD4">
        <w:rPr>
          <w:rFonts w:ascii="Times New Roman" w:hAnsi="Times New Roman"/>
          <w:sz w:val="24"/>
          <w:szCs w:val="24"/>
        </w:rPr>
        <w:t>71</w:t>
      </w:r>
      <w:r w:rsidRPr="00456882">
        <w:rPr>
          <w:rFonts w:ascii="Times New Roman" w:hAnsi="Times New Roman"/>
          <w:sz w:val="24"/>
          <w:szCs w:val="24"/>
        </w:rPr>
        <w:t xml:space="preserve"> ze zm.), dalej jako „Kodeks cywilny” niezależnie od uprawnień z tytułu gwarancji. W przypadku wykonywania przez Zamawiającego uprawnień z tytułu gwarancji bieg terminu do wykonywania uprawnień z tytułu rękojmi ulega zawieszeniu z dniem zawiadomienia </w:t>
      </w:r>
      <w:r w:rsidRPr="00456882">
        <w:rPr>
          <w:rFonts w:ascii="Times New Roman" w:hAnsi="Times New Roman"/>
          <w:sz w:val="24"/>
          <w:szCs w:val="24"/>
        </w:rPr>
        <w:lastRenderedPageBreak/>
        <w:t>Wykonawcy o wadzie. Termin ten biegnie dalej od dnia odmowy przez Wykonawcę wykonania obowiązków wynikających z gwarancji albo bezskutecznego upływu czasu na ich wykonanie, albo od dnia zrealizowania obowiązków z gwarancji</w:t>
      </w:r>
      <w:r w:rsidR="006746C7">
        <w:rPr>
          <w:rFonts w:ascii="Times New Roman" w:hAnsi="Times New Roman"/>
          <w:sz w:val="24"/>
          <w:szCs w:val="24"/>
        </w:rPr>
        <w:t>.</w:t>
      </w:r>
    </w:p>
    <w:p w14:paraId="784E8211" w14:textId="77777777" w:rsidR="00F047EF" w:rsidRPr="00C909BB" w:rsidRDefault="00F047EF" w:rsidP="00AE4CFB">
      <w:pPr>
        <w:autoSpaceDN w:val="0"/>
        <w:adjustRightInd w:val="0"/>
        <w:spacing w:line="276" w:lineRule="auto"/>
        <w:jc w:val="center"/>
        <w:rPr>
          <w:b/>
          <w:bCs/>
          <w:sz w:val="8"/>
          <w:szCs w:val="8"/>
        </w:rPr>
      </w:pPr>
    </w:p>
    <w:p w14:paraId="7B274636" w14:textId="12559554"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1" w:name="_Hlk69252467"/>
      <w:r w:rsidRPr="00456882">
        <w:rPr>
          <w:rFonts w:ascii="Times New Roman" w:hAnsi="Times New Roman"/>
          <w:sz w:val="24"/>
          <w:szCs w:val="24"/>
        </w:rPr>
        <w:t>Strony postanawiają, że Wykonawca zapłaci Zamawiającemu kary umowne w przypadku:</w:t>
      </w:r>
    </w:p>
    <w:p w14:paraId="2CFAD185" w14:textId="49E3331C"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w:t>
      </w:r>
      <w:r w:rsidR="006A7CD4">
        <w:rPr>
          <w:rFonts w:ascii="Times New Roman" w:hAnsi="Times New Roman"/>
          <w:sz w:val="24"/>
          <w:szCs w:val="24"/>
        </w:rPr>
        <w:t xml:space="preserve"> </w:t>
      </w:r>
      <w:r w:rsidRPr="00456882">
        <w:rPr>
          <w:rFonts w:ascii="Times New Roman" w:hAnsi="Times New Roman"/>
          <w:sz w:val="24"/>
          <w:szCs w:val="24"/>
        </w:rPr>
        <w:t xml:space="preserve">określonego w § 11 ust. 1 za każdy rozpoczęty dzień zwłoki, liczonego od dnia określonego </w:t>
      </w:r>
      <w:r w:rsidR="006A7CD4">
        <w:rPr>
          <w:rFonts w:ascii="Times New Roman" w:hAnsi="Times New Roman"/>
          <w:sz w:val="24"/>
          <w:szCs w:val="24"/>
        </w:rPr>
        <w:t xml:space="preserve">             </w:t>
      </w:r>
      <w:r w:rsidRPr="00456882">
        <w:rPr>
          <w:rFonts w:ascii="Times New Roman" w:hAnsi="Times New Roman"/>
          <w:sz w:val="24"/>
          <w:szCs w:val="24"/>
        </w:rPr>
        <w:t>w § 3 ust. 1,</w:t>
      </w:r>
    </w:p>
    <w:p w14:paraId="2D449D7B" w14:textId="1245D680"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ust. 1, za każdy rozpoczęty dzień zwłoki liczonego od dnia wyznaczonego na usunięcie wad, </w:t>
      </w:r>
      <w:r w:rsidR="006A7CD4">
        <w:rPr>
          <w:rFonts w:ascii="Times New Roman" w:hAnsi="Times New Roman"/>
          <w:sz w:val="24"/>
          <w:szCs w:val="24"/>
        </w:rPr>
        <w:t xml:space="preserve">     </w:t>
      </w:r>
      <w:r w:rsidRPr="00456882">
        <w:rPr>
          <w:rFonts w:ascii="Times New Roman" w:hAnsi="Times New Roman"/>
          <w:sz w:val="24"/>
          <w:szCs w:val="24"/>
        </w:rPr>
        <w:t>w szczególności od dnia, o którym mowa w §13 ust. 1, ust. 6 pkt 1 i 2, ust. 7 oraz w §15 ust. 2,</w:t>
      </w:r>
    </w:p>
    <w:p w14:paraId="3C5A3A12" w14:textId="0D7BA9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w:t>
      </w:r>
      <w:r w:rsidR="006A7CD4">
        <w:rPr>
          <w:rFonts w:ascii="Times New Roman" w:hAnsi="Times New Roman"/>
          <w:sz w:val="24"/>
          <w:szCs w:val="24"/>
        </w:rPr>
        <w:t xml:space="preserve">   </w:t>
      </w:r>
      <w:r w:rsidRPr="00456882">
        <w:rPr>
          <w:rFonts w:ascii="Times New Roman" w:hAnsi="Times New Roman"/>
          <w:sz w:val="24"/>
          <w:szCs w:val="24"/>
        </w:rPr>
        <w:t xml:space="preserve">lit. b, § 18 ust. 2 oraz § 18 ust. 7 </w:t>
      </w:r>
      <w:proofErr w:type="spellStart"/>
      <w:r w:rsidRPr="00456882">
        <w:rPr>
          <w:rFonts w:ascii="Times New Roman" w:hAnsi="Times New Roman"/>
          <w:sz w:val="24"/>
          <w:szCs w:val="24"/>
        </w:rPr>
        <w:t>zd</w:t>
      </w:r>
      <w:proofErr w:type="spellEnd"/>
      <w:r w:rsidRPr="00456882">
        <w:rPr>
          <w:rFonts w:ascii="Times New Roman" w:hAnsi="Times New Roman"/>
          <w:sz w:val="24"/>
          <w:szCs w:val="24"/>
        </w:rPr>
        <w:t xml:space="preserve">.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0F1512E9"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t>
      </w:r>
      <w:r w:rsidR="006A7CD4">
        <w:rPr>
          <w:rFonts w:ascii="Times New Roman" w:hAnsi="Times New Roman"/>
          <w:sz w:val="24"/>
          <w:szCs w:val="24"/>
        </w:rPr>
        <w:t xml:space="preserve">                   </w:t>
      </w:r>
      <w:r w:rsidRPr="00456882">
        <w:rPr>
          <w:rFonts w:ascii="Times New Roman" w:hAnsi="Times New Roman"/>
          <w:sz w:val="24"/>
          <w:szCs w:val="24"/>
        </w:rPr>
        <w:t xml:space="preserve">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4EB1B3A6"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w:t>
      </w:r>
      <w:r w:rsidR="006746C7">
        <w:rPr>
          <w:rFonts w:ascii="Times New Roman" w:hAnsi="Times New Roman"/>
          <w:b/>
          <w:sz w:val="24"/>
          <w:szCs w:val="24"/>
        </w:rPr>
        <w:t>0</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rozpoczęty dzień po upływie terminu wyznaczonego do zapłaty każdej faktury</w:t>
      </w:r>
      <w:r w:rsidR="006A7CD4">
        <w:rPr>
          <w:rFonts w:ascii="Times New Roman" w:hAnsi="Times New Roman"/>
          <w:sz w:val="24"/>
          <w:szCs w:val="24"/>
        </w:rPr>
        <w:t xml:space="preserve"> </w:t>
      </w:r>
      <w:r w:rsidRPr="00456882">
        <w:rPr>
          <w:rFonts w:ascii="Times New Roman" w:hAnsi="Times New Roman"/>
          <w:sz w:val="24"/>
          <w:szCs w:val="24"/>
        </w:rPr>
        <w:t>podwykonawcy lub dalszego podwykonawcy, co do której Wykonawca  nie dokonał terminowej płatności,</w:t>
      </w:r>
    </w:p>
    <w:p w14:paraId="04C573C1" w14:textId="226129CE"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36831B4F"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457CFECE"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 doprowadzeniu do</w:t>
      </w:r>
      <w:r w:rsidR="006A7CD4">
        <w:rPr>
          <w:rFonts w:ascii="Times New Roman" w:hAnsi="Times New Roman"/>
          <w:sz w:val="24"/>
          <w:szCs w:val="24"/>
        </w:rPr>
        <w:t xml:space="preserve"> </w:t>
      </w:r>
      <w:r w:rsidRPr="00456882">
        <w:rPr>
          <w:rFonts w:ascii="Times New Roman" w:hAnsi="Times New Roman"/>
          <w:sz w:val="24"/>
          <w:szCs w:val="24"/>
        </w:rPr>
        <w:t>zmiany. Kara liczona od dnia bezskutecznego upływu terminu do wprowadzenia zmian, do dnia przedłożenia umowy ze zgodnym terminem zapłaty,</w:t>
      </w:r>
    </w:p>
    <w:p w14:paraId="1920EDFD" w14:textId="57BCB931"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t>
      </w:r>
      <w:r w:rsidR="006A7CD4">
        <w:rPr>
          <w:rFonts w:ascii="Times New Roman" w:hAnsi="Times New Roman"/>
          <w:sz w:val="24"/>
          <w:szCs w:val="24"/>
        </w:rPr>
        <w:t xml:space="preserve">                     </w:t>
      </w:r>
      <w:r w:rsidRPr="00456882">
        <w:rPr>
          <w:rFonts w:ascii="Times New Roman" w:hAnsi="Times New Roman"/>
          <w:sz w:val="24"/>
          <w:szCs w:val="24"/>
        </w:rPr>
        <w:t xml:space="preserve">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C445F2C"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w:t>
      </w:r>
      <w:r w:rsidR="006A7CD4">
        <w:rPr>
          <w:rFonts w:ascii="Times New Roman" w:hAnsi="Times New Roman"/>
          <w:sz w:val="24"/>
          <w:szCs w:val="24"/>
        </w:rPr>
        <w:t xml:space="preserve"> </w:t>
      </w:r>
      <w:r w:rsidRPr="00456882">
        <w:rPr>
          <w:rFonts w:ascii="Times New Roman" w:hAnsi="Times New Roman"/>
          <w:sz w:val="24"/>
          <w:szCs w:val="24"/>
        </w:rPr>
        <w:t>ust. 1 za każdy stwierdzony podmiot,</w:t>
      </w:r>
    </w:p>
    <w:p w14:paraId="5FA222FA" w14:textId="77777777" w:rsidR="00AE4CFB" w:rsidRPr="00456882" w:rsidRDefault="00AE4CFB">
      <w:pPr>
        <w:pStyle w:val="Akapitzlist1"/>
        <w:numPr>
          <w:ilvl w:val="1"/>
          <w:numId w:val="34"/>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6E96144C"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w:t>
      </w:r>
      <w:r w:rsidR="00C07BB5">
        <w:rPr>
          <w:rFonts w:ascii="Times New Roman" w:hAnsi="Times New Roman"/>
          <w:sz w:val="24"/>
          <w:szCs w:val="24"/>
        </w:rPr>
        <w:t>6</w:t>
      </w:r>
      <w:r w:rsidRPr="00456882">
        <w:rPr>
          <w:rFonts w:ascii="Times New Roman" w:hAnsi="Times New Roman"/>
          <w:sz w:val="24"/>
          <w:szCs w:val="24"/>
        </w:rPr>
        <w:t xml:space="preserve"> umowy), zostanie naliczona kara w wysokości 2.000,00 zł za każdą osobę za każdy rozpoczęty miesiąc świadczenia przez nią pracy bez zawartej umowy o pracę.</w:t>
      </w:r>
    </w:p>
    <w:p w14:paraId="1CD919E1"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1"/>
    <w:p w14:paraId="4FC2816A"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1B1D8D4D"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w:t>
      </w:r>
      <w:r w:rsidR="00C07BB5">
        <w:rPr>
          <w:rFonts w:ascii="Times New Roman" w:hAnsi="Times New Roman"/>
          <w:sz w:val="24"/>
          <w:szCs w:val="24"/>
        </w:rPr>
        <w:t xml:space="preserve"> </w:t>
      </w:r>
      <w:r w:rsidRPr="00456882">
        <w:rPr>
          <w:rFonts w:ascii="Times New Roman" w:hAnsi="Times New Roman"/>
          <w:sz w:val="24"/>
          <w:szCs w:val="24"/>
        </w:rPr>
        <w:t>określonych w Kodeksie cywilnym.</w:t>
      </w:r>
    </w:p>
    <w:p w14:paraId="4F3EB7FE" w14:textId="7C0436A5"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Zapłacenie kary umownej w żadnym stopniu nie zwolni Wykonawcy z obowiązku wykonywania przedmiotu umowy z zastrzeżeniem przypadku, gdy kara umowna jest płacona w związku </w:t>
      </w:r>
      <w:r w:rsidR="00C07BB5">
        <w:rPr>
          <w:rFonts w:ascii="Times New Roman" w:hAnsi="Times New Roman"/>
          <w:sz w:val="24"/>
          <w:szCs w:val="24"/>
        </w:rPr>
        <w:t xml:space="preserve">                             </w:t>
      </w:r>
      <w:r w:rsidRPr="00456882">
        <w:rPr>
          <w:rFonts w:ascii="Times New Roman" w:hAnsi="Times New Roman"/>
          <w:sz w:val="24"/>
          <w:szCs w:val="24"/>
        </w:rPr>
        <w:t>z odstąpieniem od umowy. Zapłata kary umownej nie zwalania Wykonawcy również z żadnych pozostałych obowiązków i odpowiedzialności Wykonawcy wynikającej z umowy,</w:t>
      </w:r>
      <w:r w:rsidR="00C07BB5">
        <w:rPr>
          <w:rFonts w:ascii="Times New Roman" w:hAnsi="Times New Roman"/>
          <w:sz w:val="24"/>
          <w:szCs w:val="24"/>
        </w:rPr>
        <w:t xml:space="preserve">                                      </w:t>
      </w:r>
      <w:r w:rsidRPr="00456882">
        <w:rPr>
          <w:rFonts w:ascii="Times New Roman" w:hAnsi="Times New Roman"/>
          <w:sz w:val="24"/>
          <w:szCs w:val="24"/>
        </w:rPr>
        <w:t xml:space="preserve"> jak i z powszechnie obowiązujących przepisów.</w:t>
      </w:r>
    </w:p>
    <w:p w14:paraId="34257260" w14:textId="77777777" w:rsidR="00AE4CFB" w:rsidRPr="00456882" w:rsidRDefault="00AE4CF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553DFDBF" w14:textId="05C8B7BB" w:rsidR="002A041C" w:rsidRPr="004A59D7" w:rsidRDefault="00AE4CFB" w:rsidP="004A59D7">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Łączna maksymalna wysokość kar umownych, których może dochodzić Zamawiający wynosi </w:t>
      </w:r>
      <w:r w:rsidR="00C07BB5">
        <w:rPr>
          <w:rFonts w:ascii="Times New Roman" w:hAnsi="Times New Roman"/>
          <w:sz w:val="24"/>
          <w:szCs w:val="24"/>
        </w:rPr>
        <w:t xml:space="preserve">                 </w:t>
      </w:r>
      <w:r w:rsidRPr="00456882">
        <w:rPr>
          <w:rFonts w:ascii="Times New Roman" w:hAnsi="Times New Roman"/>
          <w:sz w:val="24"/>
          <w:szCs w:val="24"/>
        </w:rPr>
        <w:t>50 % wynagrodzenia, o którym mowa w § 11 ust. 1 umowy.</w:t>
      </w:r>
    </w:p>
    <w:p w14:paraId="5E78B3D4" w14:textId="77777777" w:rsidR="006746C7" w:rsidRPr="001E44A3" w:rsidRDefault="006746C7" w:rsidP="00CB49E2">
      <w:pPr>
        <w:autoSpaceDN w:val="0"/>
        <w:adjustRightInd w:val="0"/>
        <w:spacing w:line="276" w:lineRule="auto"/>
        <w:rPr>
          <w:b/>
          <w:bCs/>
          <w:sz w:val="8"/>
          <w:szCs w:val="8"/>
        </w:rPr>
      </w:pPr>
    </w:p>
    <w:p w14:paraId="0C91510F" w14:textId="307A87B2"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00DF76C4" w14:textId="555CF584" w:rsidR="00804E59" w:rsidRPr="00456882" w:rsidRDefault="00804E59">
      <w:pPr>
        <w:numPr>
          <w:ilvl w:val="0"/>
          <w:numId w:val="38"/>
        </w:numPr>
        <w:autoSpaceDE w:val="0"/>
        <w:autoSpaceDN w:val="0"/>
        <w:adjustRightInd w:val="0"/>
        <w:spacing w:line="276" w:lineRule="auto"/>
        <w:ind w:left="284" w:hanging="284"/>
        <w:jc w:val="both"/>
      </w:pPr>
      <w:r w:rsidRPr="00456882">
        <w:t xml:space="preserve">Wykonawca w dniu podpisania umowy wniesie zabezpieczenie należytego wykonania umowy </w:t>
      </w:r>
      <w:r w:rsidR="00C07BB5">
        <w:t xml:space="preserve">                  </w:t>
      </w:r>
      <w:r w:rsidRPr="00456882">
        <w:t xml:space="preserve">w wysokości </w:t>
      </w:r>
      <w:r w:rsidRPr="00456882">
        <w:rPr>
          <w:b/>
          <w:bCs/>
        </w:rPr>
        <w:t xml:space="preserve">5 % </w:t>
      </w:r>
      <w:r w:rsidRPr="00456882">
        <w:t xml:space="preserve">ceny całkowitej podanej w ofercie, tj. w kwocie </w:t>
      </w:r>
      <w:r>
        <w:rPr>
          <w:b/>
          <w:bCs/>
        </w:rPr>
        <w:t>…………….</w:t>
      </w:r>
      <w:r w:rsidRPr="00E00745">
        <w:rPr>
          <w:b/>
          <w:bCs/>
        </w:rPr>
        <w:t xml:space="preserve"> zł</w:t>
      </w:r>
      <w:r>
        <w:t xml:space="preserve"> </w:t>
      </w:r>
      <w:r w:rsidRPr="00F544AD">
        <w:rPr>
          <w:b/>
          <w:bCs/>
        </w:rPr>
        <w:t xml:space="preserve">(słownie: </w:t>
      </w:r>
      <w:r>
        <w:rPr>
          <w:b/>
          <w:bCs/>
        </w:rPr>
        <w:t>…………………………………………………………………………</w:t>
      </w:r>
      <w:r w:rsidRPr="00F544AD">
        <w:rPr>
          <w:b/>
          <w:bCs/>
        </w:rPr>
        <w:t>/100).</w:t>
      </w:r>
    </w:p>
    <w:p w14:paraId="17DBDF26" w14:textId="3F31F435" w:rsidR="00804E59" w:rsidRPr="00456882" w:rsidRDefault="00804E59">
      <w:pPr>
        <w:numPr>
          <w:ilvl w:val="0"/>
          <w:numId w:val="38"/>
        </w:numPr>
        <w:autoSpaceDE w:val="0"/>
        <w:autoSpaceDN w:val="0"/>
        <w:adjustRightInd w:val="0"/>
        <w:spacing w:line="276" w:lineRule="auto"/>
        <w:ind w:left="284" w:hanging="284"/>
        <w:jc w:val="both"/>
      </w:pPr>
      <w:r w:rsidRPr="00456882">
        <w:t>Zabezpieczenie, o którym mowa w ust. 1 zostanie wniesione w</w:t>
      </w:r>
      <w:r>
        <w:t xml:space="preserve"> </w:t>
      </w:r>
      <w:r>
        <w:rPr>
          <w:b/>
          <w:bCs/>
          <w:sz w:val="23"/>
          <w:szCs w:val="23"/>
        </w:rPr>
        <w:t>…………</w:t>
      </w:r>
      <w:r w:rsidR="00C07BB5">
        <w:rPr>
          <w:b/>
          <w:bCs/>
          <w:sz w:val="23"/>
          <w:szCs w:val="23"/>
        </w:rPr>
        <w:t>………</w:t>
      </w:r>
      <w:r>
        <w:rPr>
          <w:b/>
          <w:bCs/>
          <w:sz w:val="23"/>
          <w:szCs w:val="23"/>
        </w:rPr>
        <w:t>…………………</w:t>
      </w:r>
      <w:r>
        <w:t>.</w:t>
      </w:r>
    </w:p>
    <w:p w14:paraId="690C7325" w14:textId="5581136C" w:rsidR="00804E59" w:rsidRPr="00456882" w:rsidRDefault="00804E59">
      <w:pPr>
        <w:numPr>
          <w:ilvl w:val="0"/>
          <w:numId w:val="38"/>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w:t>
      </w:r>
      <w:r w:rsidR="00C07BB5">
        <w:t xml:space="preserve">                  </w:t>
      </w:r>
      <w:r w:rsidRPr="00456882">
        <w:t xml:space="preserve">z tytułu kar umownych, a także pokryciu roszczeń z tytułu gwarancji jakości oraz rękojmi za wady. </w:t>
      </w:r>
    </w:p>
    <w:p w14:paraId="1DAA3C94" w14:textId="77777777" w:rsidR="00804E59" w:rsidRPr="00456882" w:rsidRDefault="00804E59">
      <w:pPr>
        <w:numPr>
          <w:ilvl w:val="0"/>
          <w:numId w:val="38"/>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788774CB" w14:textId="0D999BE1" w:rsidR="004A59D7" w:rsidRPr="006746C7" w:rsidRDefault="00804E59" w:rsidP="006746C7">
      <w:pPr>
        <w:numPr>
          <w:ilvl w:val="0"/>
          <w:numId w:val="38"/>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Pr="00AA30F1">
        <w:rPr>
          <w:b/>
          <w:bCs/>
        </w:rPr>
        <w:t xml:space="preserve"> </w:t>
      </w:r>
    </w:p>
    <w:p w14:paraId="0A6D40B4" w14:textId="34F36571"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4C4D27FD"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w:t>
      </w:r>
      <w:r w:rsidRPr="00456882">
        <w:lastRenderedPageBreak/>
        <w:t>bezpieczeństwu publicznemu, Zamawiający może odstąpić od umowy w terminie 30 dni od powzięcia wiadomości o powyższych okolicznościach, a Wykonawca może żądać wyłącznie wynagrodzenia należnego mu z tytułu wykonania części umowy.</w:t>
      </w:r>
    </w:p>
    <w:p w14:paraId="4F8B1841" w14:textId="7B47604D"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i w postanowieniach umowy Zamawiającemu przysługuje prawo odstąpienia od umowy 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035F72E6"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z dokumentacją projektową, wskazaniami Zamawiającego, nieterminowo, niezgodnie z harmonogramem lub </w:t>
      </w:r>
      <w:r w:rsidR="00C07BB5">
        <w:t xml:space="preserve">                </w:t>
      </w:r>
      <w:r w:rsidRPr="00456882">
        <w:t xml:space="preserve">w inny sposób narusza umowę. Do skuteczności odstąpienia w niniejszym przypadku wymagane jest uprzednie pisemne pod rygorem nieważności wyznaczenie Wykonawcy </w:t>
      </w:r>
      <w:r w:rsidR="00C07BB5">
        <w:t xml:space="preserve">                         </w:t>
      </w:r>
      <w:r w:rsidRPr="00456882">
        <w:t>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 § 11 ust. 1 umowy za każdy przypadek nienależytego wykonania umowy. W przypadku bezskutecznego upływu terminu Zamawiający może odstąpić od umowy i naliczyć karę umowną z tytułu odstąpienia od umowy albo naliczyć karę umowną </w:t>
      </w:r>
      <w:r w:rsidR="00C07BB5">
        <w:t xml:space="preserve">                                  </w:t>
      </w:r>
      <w:r w:rsidRPr="00456882">
        <w:t>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3238E9B5"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t>
      </w:r>
      <w:r w:rsidR="001E44A3">
        <w:t xml:space="preserve">                </w:t>
      </w:r>
      <w:r w:rsidRPr="00456882">
        <w:t>w sprawie zamówienia publicznego podwykonawcy lub dalszemu podwykonawcy, którzy zawarli zaakceptowane przez Zamawiającego umowy 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2"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lastRenderedPageBreak/>
        <w:t>w terminie 3 dni roboczych od daty odstąpienia od umowy sporządzić, przy udziale Komisji powołanej do odbioru robót ze strony Zamawiającego, szczegółowy protokół inwentaryzacji robót w toku według stanu na dzień odstąpienia,</w:t>
      </w:r>
    </w:p>
    <w:p w14:paraId="705CCD09" w14:textId="67DB1F61"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 xml:space="preserve">uzgodnionym na koszt tej strony, </w:t>
      </w:r>
      <w:r w:rsidR="00C07BB5">
        <w:t xml:space="preserve">                   </w:t>
      </w:r>
      <w:r w:rsidRPr="00456882">
        <w:t>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3"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04A75670"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t>
      </w:r>
      <w:r w:rsidR="00C07BB5">
        <w:rPr>
          <w:rFonts w:ascii="Times New Roman" w:hAnsi="Times New Roman"/>
          <w:sz w:val="24"/>
          <w:szCs w:val="24"/>
        </w:rPr>
        <w:t xml:space="preserve">               </w:t>
      </w:r>
      <w:r w:rsidRPr="00456882">
        <w:rPr>
          <w:rFonts w:ascii="Times New Roman" w:hAnsi="Times New Roman"/>
          <w:sz w:val="24"/>
          <w:szCs w:val="24"/>
        </w:rPr>
        <w:t>w terminie 30 dni od powzięcia wiadomości o fakcie uzasadniającym odstąpienie od umowy, ale nie później niż do 4 miesięcy po upływie terminu określonego 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C07BB5">
      <w:pPr>
        <w:pStyle w:val="Akapitzlist1"/>
        <w:numPr>
          <w:ilvl w:val="0"/>
          <w:numId w:val="26"/>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2"/>
      <w:bookmarkEnd w:id="13"/>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w:t>
      </w:r>
      <w:r w:rsidRPr="00456882">
        <w:rPr>
          <w:color w:val="auto"/>
        </w:rPr>
        <w:lastRenderedPageBreak/>
        <w:t xml:space="preserve">umowy, w zakresie uniemożliwiającym tej Stronie należyte wykonywanie umowy, w tym warunki pogodowe. </w:t>
      </w:r>
    </w:p>
    <w:p w14:paraId="57BC0EF6"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pPr>
        <w:pStyle w:val="Domylnie"/>
        <w:numPr>
          <w:ilvl w:val="0"/>
          <w:numId w:val="43"/>
        </w:numPr>
        <w:spacing w:line="276" w:lineRule="auto"/>
        <w:ind w:left="284" w:hanging="284"/>
        <w:jc w:val="both"/>
        <w:rPr>
          <w:color w:val="auto"/>
        </w:rPr>
      </w:pPr>
      <w:bookmarkStart w:id="14"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pPr>
        <w:pStyle w:val="Domylnie"/>
        <w:numPr>
          <w:ilvl w:val="0"/>
          <w:numId w:val="43"/>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pPr>
        <w:pStyle w:val="Domylnie"/>
        <w:numPr>
          <w:ilvl w:val="0"/>
          <w:numId w:val="43"/>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pPr>
        <w:pStyle w:val="Domylnie"/>
        <w:numPr>
          <w:ilvl w:val="0"/>
          <w:numId w:val="43"/>
        </w:numPr>
        <w:spacing w:line="276" w:lineRule="auto"/>
        <w:ind w:left="284" w:hanging="426"/>
        <w:jc w:val="both"/>
        <w:rPr>
          <w:color w:val="auto"/>
        </w:rPr>
      </w:pPr>
      <w:bookmarkStart w:id="15"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4"/>
    <w:bookmarkEnd w:id="15"/>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5E4B3644"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w:t>
      </w:r>
      <w:r w:rsidR="00C07BB5">
        <w:rPr>
          <w:color w:val="auto"/>
        </w:rPr>
        <w:t xml:space="preserve"> </w:t>
      </w:r>
      <w:r w:rsidRPr="00456882">
        <w:rPr>
          <w:color w:val="auto"/>
        </w:rPr>
        <w:t>organizacyjnych i innych dotyczących jednostki.</w:t>
      </w:r>
    </w:p>
    <w:p w14:paraId="53D99F3B"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pPr>
        <w:pStyle w:val="Domylnie"/>
        <w:numPr>
          <w:ilvl w:val="0"/>
          <w:numId w:val="54"/>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27E1104B" w:rsidR="00AE4CFB" w:rsidRPr="00456882" w:rsidRDefault="00AE4CFB">
      <w:pPr>
        <w:pStyle w:val="Domylnie"/>
        <w:numPr>
          <w:ilvl w:val="0"/>
          <w:numId w:val="54"/>
        </w:numPr>
        <w:spacing w:line="276" w:lineRule="auto"/>
        <w:ind w:left="284" w:hanging="284"/>
        <w:jc w:val="both"/>
        <w:rPr>
          <w:color w:val="auto"/>
        </w:rPr>
      </w:pPr>
      <w:r w:rsidRPr="00456882">
        <w:rPr>
          <w:color w:val="auto"/>
        </w:rPr>
        <w:lastRenderedPageBreak/>
        <w:t xml:space="preserve">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t>
      </w:r>
      <w:r w:rsidR="00C07BB5">
        <w:rPr>
          <w:color w:val="auto"/>
        </w:rPr>
        <w:t xml:space="preserve">                        </w:t>
      </w:r>
      <w:r w:rsidRPr="00456882">
        <w:rPr>
          <w:color w:val="auto"/>
        </w:rPr>
        <w:t xml:space="preserve">w § 11 ust. 1 wyznaczając nowy termin usunięcia stwierdzonych naruszeń. § 16 ust. 4, 5, 6, 7, 8 </w:t>
      </w:r>
      <w:r w:rsidR="00C07BB5">
        <w:rPr>
          <w:color w:val="auto"/>
        </w:rPr>
        <w:t xml:space="preserve">                 </w:t>
      </w:r>
      <w:r w:rsidRPr="00456882">
        <w:rPr>
          <w:color w:val="auto"/>
        </w:rPr>
        <w:t>i 9 stosuje się.</w:t>
      </w:r>
    </w:p>
    <w:p w14:paraId="670D4498" w14:textId="003AE285" w:rsidR="00AE4CFB" w:rsidRPr="00456882" w:rsidRDefault="00AE4CFB">
      <w:pPr>
        <w:pStyle w:val="Domylnie"/>
        <w:numPr>
          <w:ilvl w:val="0"/>
          <w:numId w:val="54"/>
        </w:numPr>
        <w:spacing w:line="276" w:lineRule="auto"/>
        <w:ind w:left="284" w:hanging="284"/>
        <w:jc w:val="both"/>
        <w:rPr>
          <w:color w:val="auto"/>
        </w:rPr>
      </w:pPr>
      <w:r w:rsidRPr="00456882">
        <w:rPr>
          <w:color w:val="auto"/>
        </w:rPr>
        <w:t>W wypadku nieuprawnionego, zawinionego przez Wykonawcę ujawnienia informacji, o których mowa w ust. 2, Wykonawca zapłaci zamawiającemu karę umowną w wysokości 5% wynagrodzenia brutto, o którym mowa w § 11 ust.1.  § 16 ust. 4, 5, 6, 7, 8 i 9 stosuje się.</w:t>
      </w:r>
    </w:p>
    <w:p w14:paraId="357CC06B" w14:textId="3F3D780D" w:rsidR="006746C7" w:rsidRPr="002948AE" w:rsidRDefault="00AE4CFB" w:rsidP="002948AE">
      <w:pPr>
        <w:pStyle w:val="Domylnie"/>
        <w:numPr>
          <w:ilvl w:val="0"/>
          <w:numId w:val="54"/>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r w:rsidR="00484B2A">
        <w:rPr>
          <w:color w:val="auto"/>
        </w:rPr>
        <w:t>.</w:t>
      </w:r>
    </w:p>
    <w:p w14:paraId="3814755F" w14:textId="3EAE082F"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48EA1996"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Wszelkie zmiany, jakie strony chciałyby wprowadzić do ustaleń wynikających z przedmiotowej umowy wymagają pod rygorem nieważności formy pisemnej i zgody obu stron.</w:t>
      </w:r>
    </w:p>
    <w:p w14:paraId="4904D36C" w14:textId="43252E3D"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Na mocy ustawy PZP zakazuje się istotnych zmian postanowień zawartej umowy, chyba że Zamawiający przewidział możliwość dokonania takiej zmiany w ogłoszeniu o zamówieniu lub </w:t>
      </w:r>
      <w:r w:rsidR="007113C5">
        <w:rPr>
          <w:rFonts w:ascii="Times New Roman" w:hAnsi="Times New Roman"/>
          <w:sz w:val="24"/>
          <w:szCs w:val="24"/>
        </w:rPr>
        <w:t xml:space="preserve">                 </w:t>
      </w:r>
      <w:r w:rsidRPr="00456882">
        <w:rPr>
          <w:rFonts w:ascii="Times New Roman" w:hAnsi="Times New Roman"/>
          <w:sz w:val="24"/>
          <w:szCs w:val="24"/>
        </w:rPr>
        <w:t>w dokumentach zamówienia zgodnie z art. 455 ust. 1 pkt 1 PZP.</w:t>
      </w:r>
    </w:p>
    <w:p w14:paraId="592FA9A1" w14:textId="77777777" w:rsidR="00AE4CFB" w:rsidRPr="00456882" w:rsidRDefault="00AE4CFB">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6E949567" w:rsidR="00AE4CFB" w:rsidRPr="00456882" w:rsidRDefault="00AE4CFB">
      <w:pPr>
        <w:numPr>
          <w:ilvl w:val="0"/>
          <w:numId w:val="47"/>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cych w dniu podpisania umowy a związanych</w:t>
      </w:r>
      <w:r w:rsidR="001D3F28">
        <w:t xml:space="preserve">                              </w:t>
      </w:r>
      <w:r w:rsidRPr="00456882">
        <w:t>z realizacją niniejszej umowy,</w:t>
      </w:r>
    </w:p>
    <w:p w14:paraId="42C94032" w14:textId="77777777" w:rsidR="00AE4CFB" w:rsidRPr="00456882" w:rsidRDefault="00AE4CFB">
      <w:pPr>
        <w:numPr>
          <w:ilvl w:val="0"/>
          <w:numId w:val="47"/>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pPr>
        <w:numPr>
          <w:ilvl w:val="0"/>
          <w:numId w:val="47"/>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215F70A5" w14:textId="57196751" w:rsidR="00AE4CFB" w:rsidRPr="00456882" w:rsidRDefault="00AE4CFB" w:rsidP="002948AE">
      <w:pPr>
        <w:numPr>
          <w:ilvl w:val="0"/>
          <w:numId w:val="47"/>
        </w:numPr>
        <w:spacing w:line="276" w:lineRule="auto"/>
        <w:jc w:val="both"/>
      </w:pPr>
      <w:r w:rsidRPr="00456882">
        <w:t>wskazanych w § 14 umowy,</w:t>
      </w:r>
    </w:p>
    <w:p w14:paraId="65711CD1" w14:textId="77777777" w:rsidR="00AE4CFB" w:rsidRDefault="00AE4CFB">
      <w:pPr>
        <w:numPr>
          <w:ilvl w:val="0"/>
          <w:numId w:val="47"/>
        </w:numPr>
        <w:spacing w:line="276" w:lineRule="auto"/>
        <w:jc w:val="both"/>
      </w:pPr>
      <w:r w:rsidRPr="00456882">
        <w:t>w przypadkach określonych w art.455 ust.1 pkt. 1-4 i ust. 2  ustawy PZP</w:t>
      </w:r>
      <w:r>
        <w:t>,</w:t>
      </w:r>
    </w:p>
    <w:p w14:paraId="5BD80D85" w14:textId="77FABAF0" w:rsidR="006C7DA0" w:rsidRPr="00A17C9C" w:rsidRDefault="006C7DA0" w:rsidP="006C7DA0">
      <w:pPr>
        <w:numPr>
          <w:ilvl w:val="0"/>
          <w:numId w:val="47"/>
        </w:numPr>
        <w:suppressAutoHyphens/>
        <w:autoSpaceDE w:val="0"/>
        <w:jc w:val="both"/>
        <w:rPr>
          <w:b/>
          <w:bCs/>
          <w:color w:val="000000"/>
        </w:rPr>
      </w:pPr>
      <w:r w:rsidRPr="000F6FCE">
        <w:rPr>
          <w:color w:val="000000"/>
        </w:rPr>
        <w:t>zmiany umowy na skutek wystąpienia przesłanek z art. 15 r Ustawy z dnia 2 marca 2020</w:t>
      </w:r>
      <w:r>
        <w:rPr>
          <w:color w:val="000000"/>
        </w:rPr>
        <w:t xml:space="preserve"> </w:t>
      </w:r>
      <w:r w:rsidRPr="000F6FCE">
        <w:rPr>
          <w:color w:val="000000"/>
        </w:rPr>
        <w:t xml:space="preserve">r. </w:t>
      </w:r>
      <w:r w:rsidR="007113C5">
        <w:rPr>
          <w:color w:val="000000"/>
        </w:rPr>
        <w:t xml:space="preserve">              </w:t>
      </w:r>
      <w:r w:rsidRPr="000F6FCE">
        <w:rPr>
          <w:color w:val="000000"/>
        </w:rPr>
        <w:t>o szczególnych rozwiązaniach związanych z zapobieganiem, przeciwdziałaniem</w:t>
      </w:r>
      <w:r w:rsidR="00F76A30">
        <w:rPr>
          <w:color w:val="000000"/>
        </w:rPr>
        <w:t xml:space="preserve">                                     </w:t>
      </w:r>
      <w:r w:rsidRPr="000F6FCE">
        <w:rPr>
          <w:color w:val="000000"/>
        </w:rPr>
        <w:t>i</w:t>
      </w:r>
      <w:r w:rsidR="007113C5">
        <w:rPr>
          <w:color w:val="000000"/>
        </w:rPr>
        <w:t xml:space="preserve"> </w:t>
      </w:r>
      <w:r w:rsidRPr="000F6FCE">
        <w:rPr>
          <w:color w:val="000000"/>
        </w:rPr>
        <w:t>zwalczaniem COVID-19, innych chorób zakaźnych oraz wywołanych nimi sytuacji kryzysowych (DZ.U. z 202</w:t>
      </w:r>
      <w:r>
        <w:rPr>
          <w:color w:val="000000"/>
        </w:rPr>
        <w:t>5</w:t>
      </w:r>
      <w:r w:rsidRPr="000F6FCE">
        <w:rPr>
          <w:color w:val="000000"/>
        </w:rPr>
        <w:t xml:space="preserve"> poz. 7</w:t>
      </w:r>
      <w:r>
        <w:rPr>
          <w:color w:val="000000"/>
        </w:rPr>
        <w:t>6</w:t>
      </w:r>
      <w:r w:rsidRPr="000F6FCE">
        <w:rPr>
          <w:color w:val="000000"/>
        </w:rPr>
        <w:t xml:space="preserve">4 ze </w:t>
      </w:r>
      <w:proofErr w:type="spellStart"/>
      <w:r w:rsidRPr="000F6FCE">
        <w:rPr>
          <w:color w:val="000000"/>
        </w:rPr>
        <w:t>zm</w:t>
      </w:r>
      <w:proofErr w:type="spellEnd"/>
      <w:r w:rsidRPr="000F6FCE">
        <w:rPr>
          <w:color w:val="000000"/>
        </w:rPr>
        <w:t xml:space="preserve">). </w:t>
      </w:r>
    </w:p>
    <w:p w14:paraId="15FE55C3" w14:textId="67D82D6F" w:rsidR="00AE4CFB" w:rsidRPr="00CB49E2" w:rsidRDefault="002948AE" w:rsidP="00CB49E2">
      <w:pPr>
        <w:pStyle w:val="Akapitzlist"/>
        <w:numPr>
          <w:ilvl w:val="0"/>
          <w:numId w:val="35"/>
        </w:numPr>
        <w:spacing w:line="276" w:lineRule="auto"/>
        <w:ind w:left="284" w:hanging="284"/>
        <w:jc w:val="both"/>
      </w:pPr>
      <w:r w:rsidRPr="00CB49E2">
        <w:t xml:space="preserve"> </w:t>
      </w:r>
      <w:r w:rsidR="00AE4CFB" w:rsidRPr="00CB49E2">
        <w:t xml:space="preserve">Podstawę do zmiany umowy, o której mowa w ust. 3 pkt 4, stanowić będzie protokół konieczności sporządzony przez koordynatora Inspektorów nadzoru i zaakceptowany przez Zamawiającego, </w:t>
      </w:r>
      <w:r w:rsidR="007113C5">
        <w:t xml:space="preserve">                         </w:t>
      </w:r>
      <w:r w:rsidR="00AE4CFB" w:rsidRPr="00CB49E2">
        <w:t>z którego powinno wynikać, że spełnione są ustawowe lub umowne przesłanki uzasadniające konieczność dokonania zmiany umowy.</w:t>
      </w:r>
    </w:p>
    <w:p w14:paraId="56DA3ACF" w14:textId="32C4F4A5" w:rsidR="000054C3" w:rsidRPr="00F76A30" w:rsidRDefault="00AE4CFB" w:rsidP="00753C17">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t>
      </w:r>
      <w:r w:rsidR="007113C5">
        <w:rPr>
          <w:rFonts w:ascii="Times New Roman" w:hAnsi="Times New Roman"/>
          <w:sz w:val="24"/>
          <w:szCs w:val="24"/>
        </w:rPr>
        <w:t xml:space="preserve">                       </w:t>
      </w:r>
      <w:r w:rsidRPr="00456882">
        <w:rPr>
          <w:rFonts w:ascii="Times New Roman" w:hAnsi="Times New Roman"/>
          <w:sz w:val="24"/>
          <w:szCs w:val="24"/>
        </w:rPr>
        <w:t>W przypadku wykonania tych robót bez zawarcia aneksu, Wykonawcy nie przysługuje z tego tytułu wynagrodzenie dodatkowe.</w:t>
      </w:r>
    </w:p>
    <w:p w14:paraId="3F36ADD0" w14:textId="490EC64C"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C7FEC67" w14:textId="650F5526" w:rsidR="006C7DA0" w:rsidRDefault="00AE4CFB" w:rsidP="006C7DA0">
      <w:pPr>
        <w:numPr>
          <w:ilvl w:val="3"/>
          <w:numId w:val="45"/>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58825BAA" w14:textId="77777777" w:rsidR="007113C5" w:rsidRPr="007113C5" w:rsidRDefault="007113C5" w:rsidP="007113C5">
      <w:pPr>
        <w:numPr>
          <w:ilvl w:val="3"/>
          <w:numId w:val="45"/>
        </w:numPr>
        <w:autoSpaceDE w:val="0"/>
        <w:autoSpaceDN w:val="0"/>
        <w:adjustRightInd w:val="0"/>
        <w:spacing w:line="276" w:lineRule="auto"/>
        <w:ind w:left="284" w:hanging="284"/>
        <w:jc w:val="both"/>
      </w:pPr>
      <w:r w:rsidRPr="007113C5">
        <w:lastRenderedPageBreak/>
        <w:t>W przypadku zaistnienia sporu, Strony będą dążyć w pierwszej kolejności do polubownego załatwienia spraw w drodze negocjacji. W przypadku nieosiągnięcia przez Strony polubownego rozstrzygnięcia, każde ze stron jest uprawniona do dochodzenia roszczeń przed sądem powszechnym właściwym dla siedziby Zamawiającego.</w:t>
      </w:r>
    </w:p>
    <w:p w14:paraId="11E224AD" w14:textId="1B508A0E" w:rsidR="00AE4CFB" w:rsidRPr="00456882" w:rsidRDefault="00AE4CFB">
      <w:pPr>
        <w:pStyle w:val="Akapitzlist"/>
        <w:widowControl w:val="0"/>
        <w:numPr>
          <w:ilvl w:val="3"/>
          <w:numId w:val="45"/>
        </w:numPr>
        <w:spacing w:line="276" w:lineRule="auto"/>
        <w:ind w:left="284" w:hanging="284"/>
        <w:contextualSpacing/>
        <w:jc w:val="both"/>
      </w:pPr>
      <w:r w:rsidRPr="00456882">
        <w:t xml:space="preserve">Ze strony Zamawiającego nadzór merytoryczny nad wykonaniem umowy sprawuje </w:t>
      </w:r>
      <w:r>
        <w:t xml:space="preserve">Wydział </w:t>
      </w:r>
      <w:r w:rsidR="006C7DA0">
        <w:t>Organizacyjny.</w:t>
      </w:r>
    </w:p>
    <w:p w14:paraId="5EF12CF1" w14:textId="77777777" w:rsidR="00F76A30" w:rsidRDefault="00AE4CFB">
      <w:pPr>
        <w:pStyle w:val="Akapitzlist"/>
        <w:widowControl w:val="0"/>
        <w:numPr>
          <w:ilvl w:val="3"/>
          <w:numId w:val="45"/>
        </w:numPr>
        <w:spacing w:line="276" w:lineRule="auto"/>
        <w:ind w:left="284" w:hanging="284"/>
        <w:contextualSpacing/>
        <w:jc w:val="both"/>
      </w:pPr>
      <w:r w:rsidRPr="00456882">
        <w:t xml:space="preserve">Do kontaktów z Wykonawcą w trakcie trwania umowy Zamawiający wyznacza: </w:t>
      </w:r>
    </w:p>
    <w:p w14:paraId="124DDFEF" w14:textId="45E3AD90" w:rsidR="00AE4CFB" w:rsidRPr="00F76A30" w:rsidRDefault="00156A7E" w:rsidP="00F76A30">
      <w:pPr>
        <w:pStyle w:val="Akapitzlist"/>
        <w:widowControl w:val="0"/>
        <w:numPr>
          <w:ilvl w:val="2"/>
          <w:numId w:val="51"/>
        </w:numPr>
        <w:spacing w:line="276" w:lineRule="auto"/>
        <w:ind w:left="851" w:hanging="284"/>
        <w:contextualSpacing/>
        <w:jc w:val="both"/>
      </w:pPr>
      <w:r>
        <w:rPr>
          <w:b/>
          <w:bCs/>
        </w:rPr>
        <w:t>Paweł Rutkowski</w:t>
      </w:r>
      <w:r w:rsidR="00BD68C8" w:rsidRPr="00E955D5">
        <w:rPr>
          <w:b/>
          <w:bCs/>
        </w:rPr>
        <w:t xml:space="preserve">, tel. 59 810 </w:t>
      </w:r>
      <w:r w:rsidR="00F76A30">
        <w:rPr>
          <w:b/>
          <w:bCs/>
        </w:rPr>
        <w:t>18</w:t>
      </w:r>
      <w:r w:rsidR="00BD68C8" w:rsidRPr="00E955D5">
        <w:rPr>
          <w:b/>
          <w:bCs/>
        </w:rPr>
        <w:t xml:space="preserve">, </w:t>
      </w:r>
      <w:r w:rsidR="00CB49E2">
        <w:rPr>
          <w:b/>
          <w:bCs/>
        </w:rPr>
        <w:t xml:space="preserve"> </w:t>
      </w:r>
      <w:r w:rsidR="00BD68C8" w:rsidRPr="00E955D5">
        <w:rPr>
          <w:b/>
          <w:bCs/>
        </w:rPr>
        <w:t xml:space="preserve">e-mail: </w:t>
      </w:r>
      <w:hyperlink r:id="rId14" w:history="1">
        <w:r w:rsidR="00F76A30" w:rsidRPr="00557FF0">
          <w:rPr>
            <w:rStyle w:val="Hipercze"/>
            <w:b/>
            <w:bCs/>
          </w:rPr>
          <w:t>pawel.rutkowski@slawno.pl</w:t>
        </w:r>
      </w:hyperlink>
    </w:p>
    <w:p w14:paraId="19335A06" w14:textId="6340BEC6" w:rsidR="00F76A30" w:rsidRPr="00F76A30" w:rsidRDefault="00F76A30" w:rsidP="00F76A30">
      <w:pPr>
        <w:pStyle w:val="Akapitzlist"/>
        <w:widowControl w:val="0"/>
        <w:numPr>
          <w:ilvl w:val="2"/>
          <w:numId w:val="51"/>
        </w:numPr>
        <w:spacing w:line="276" w:lineRule="auto"/>
        <w:ind w:left="851" w:hanging="284"/>
        <w:contextualSpacing/>
        <w:jc w:val="both"/>
      </w:pPr>
      <w:r>
        <w:rPr>
          <w:b/>
          <w:bCs/>
        </w:rPr>
        <w:t xml:space="preserve">Łukasz Wasik, tel. 59 810 10, e-mail: </w:t>
      </w:r>
      <w:hyperlink r:id="rId15" w:history="1">
        <w:r w:rsidRPr="00557FF0">
          <w:rPr>
            <w:rStyle w:val="Hipercze"/>
            <w:b/>
            <w:bCs/>
          </w:rPr>
          <w:t>lukasz.wasik@slawno.pl</w:t>
        </w:r>
      </w:hyperlink>
    </w:p>
    <w:p w14:paraId="469A882B" w14:textId="77777777" w:rsidR="00F76A30" w:rsidRPr="00F76A30" w:rsidRDefault="00F76A30" w:rsidP="00F76A30">
      <w:pPr>
        <w:widowControl w:val="0"/>
        <w:spacing w:line="276" w:lineRule="auto"/>
        <w:contextualSpacing/>
        <w:jc w:val="both"/>
        <w:rPr>
          <w:sz w:val="4"/>
          <w:szCs w:val="4"/>
        </w:rPr>
      </w:pPr>
    </w:p>
    <w:p w14:paraId="700B64A1" w14:textId="319A7D60" w:rsidR="00AE4CFB" w:rsidRDefault="00AE4CFB" w:rsidP="00F76A30">
      <w:pPr>
        <w:pStyle w:val="Akapitzlist"/>
        <w:widowControl w:val="0"/>
        <w:numPr>
          <w:ilvl w:val="0"/>
          <w:numId w:val="93"/>
        </w:numPr>
        <w:suppressAutoHyphens/>
        <w:spacing w:line="276" w:lineRule="auto"/>
        <w:ind w:left="284" w:right="-142" w:hanging="284"/>
        <w:contextualSpacing/>
        <w:jc w:val="both"/>
      </w:pPr>
      <w:r w:rsidRPr="00456882">
        <w:t>Zmiana lub uzupełnienie osób, o których mowa w ust.</w:t>
      </w:r>
      <w:r w:rsidR="00F76A30">
        <w:t xml:space="preserve"> 4</w:t>
      </w:r>
      <w:r w:rsidRPr="00456882">
        <w:t xml:space="preserve"> i </w:t>
      </w:r>
      <w:r w:rsidR="00F76A30">
        <w:t>6</w:t>
      </w:r>
      <w:r w:rsidRPr="00456882">
        <w:t xml:space="preserve">, nie stanowi zmiany umowy </w:t>
      </w:r>
      <w:r>
        <w:br/>
      </w:r>
      <w:r w:rsidRPr="00456882">
        <w:t>i wymaga jedynie pisemnego oświadczenia złożonego drugiej Stronie.</w:t>
      </w:r>
    </w:p>
    <w:p w14:paraId="00206A94" w14:textId="0EC897EE" w:rsidR="00AE4CFB" w:rsidRDefault="00AE4CFB" w:rsidP="00F76A30">
      <w:pPr>
        <w:pStyle w:val="Akapitzlist"/>
        <w:widowControl w:val="0"/>
        <w:numPr>
          <w:ilvl w:val="0"/>
          <w:numId w:val="93"/>
        </w:numPr>
        <w:suppressAutoHyphens/>
        <w:spacing w:line="276" w:lineRule="auto"/>
        <w:ind w:left="284" w:right="-142" w:hanging="284"/>
        <w:contextualSpacing/>
        <w:jc w:val="both"/>
      </w:pPr>
      <w:r w:rsidRPr="00F76A30">
        <w:rPr>
          <w:bCs/>
        </w:rPr>
        <w:t>Osobą odpowiedzialną za realizację niniejszej umowy po stronie Wykonawcy jest</w:t>
      </w:r>
      <w:r w:rsidR="00BD68C8" w:rsidRPr="00F76A30">
        <w:rPr>
          <w:bCs/>
        </w:rPr>
        <w:t>:</w:t>
      </w:r>
      <w:r w:rsidRPr="00F76A30">
        <w:rPr>
          <w:bCs/>
        </w:rPr>
        <w:t xml:space="preserve"> </w:t>
      </w:r>
      <w:r w:rsidR="0092643A" w:rsidRPr="00F76A30">
        <w:t>……………..</w:t>
      </w:r>
      <w:r w:rsidR="00BD68C8" w:rsidRPr="00F76A30">
        <w:t>,</w:t>
      </w:r>
      <w:r w:rsidRPr="00F76A30">
        <w:t xml:space="preserve"> tel</w:t>
      </w:r>
      <w:r w:rsidR="00F76A30">
        <w:t>.</w:t>
      </w:r>
      <w:r w:rsidRPr="00F76A30">
        <w:t xml:space="preserve">: </w:t>
      </w:r>
      <w:r w:rsidR="0092643A" w:rsidRPr="00F76A30">
        <w:t>……………….</w:t>
      </w:r>
      <w:r w:rsidR="00BD68C8" w:rsidRPr="00F76A30">
        <w:t>,</w:t>
      </w:r>
      <w:r w:rsidRPr="00F76A30">
        <w:t xml:space="preserve"> e-mail:</w:t>
      </w:r>
      <w:r w:rsidR="00BD68C8" w:rsidRPr="00F76A30">
        <w:t xml:space="preserve"> </w:t>
      </w:r>
      <w:r w:rsidR="0092643A" w:rsidRPr="00F76A30">
        <w:t>……………………………….</w:t>
      </w:r>
    </w:p>
    <w:p w14:paraId="76A56D6E" w14:textId="3A1A85F3" w:rsidR="00AE4CFB" w:rsidRPr="00F76A30" w:rsidRDefault="00AE4CFB" w:rsidP="00F76A30">
      <w:pPr>
        <w:pStyle w:val="Akapitzlist"/>
        <w:widowControl w:val="0"/>
        <w:numPr>
          <w:ilvl w:val="0"/>
          <w:numId w:val="93"/>
        </w:numPr>
        <w:suppressAutoHyphens/>
        <w:spacing w:line="276" w:lineRule="auto"/>
        <w:ind w:left="284" w:right="-142" w:hanging="284"/>
        <w:contextualSpacing/>
        <w:jc w:val="both"/>
      </w:pPr>
      <w:r w:rsidRPr="00F76A30">
        <w:rPr>
          <w:bCs/>
        </w:rPr>
        <w:t xml:space="preserve">Zamawiający oświadcza, że przekazał osobom, o których mowa w § 4 ust. 1 oraz w § 22 </w:t>
      </w:r>
      <w:r w:rsidRPr="00F76A30">
        <w:rPr>
          <w:bCs/>
        </w:rPr>
        <w:br/>
        <w:t xml:space="preserve">ust. </w:t>
      </w:r>
      <w:r w:rsidR="007113C5" w:rsidRPr="00F76A30">
        <w:rPr>
          <w:bCs/>
        </w:rPr>
        <w:t>4</w:t>
      </w:r>
      <w:r w:rsidRPr="00F76A30">
        <w:rPr>
          <w:bCs/>
        </w:rPr>
        <w:t xml:space="preserve"> niniejszej umowy informacje określone w art. 14 Rozporządzenia Parlamentu Europejskiego i Rady (UE) 2016/679 z dnia 27 kwietnia 2016 r. w sprawie ochrony osób fizycznych w związku z przetwarzaniem danych osobowych i w sprawie swobodnego przepływu takich danych oraz uchylenia dyrektywy 95/46/WE (ogólne rozporząd</w:t>
      </w:r>
      <w:r w:rsidR="007113C5" w:rsidRPr="00F76A30">
        <w:rPr>
          <w:bCs/>
        </w:rPr>
        <w:t xml:space="preserve">zenie </w:t>
      </w:r>
      <w:r w:rsidRPr="00F76A30">
        <w:rPr>
          <w:bCs/>
        </w:rPr>
        <w:t>o ochronie danych), w związku z czym Wykonawca na podstawie art. 14 ust. 5 lit. a) wyżej wymienionego rozporządzenia zwolniony jest z obowiązków informacyjnych wobec tej osoby.</w:t>
      </w:r>
    </w:p>
    <w:p w14:paraId="4364019C" w14:textId="05D1C1EC" w:rsidR="00AE4CFB" w:rsidRPr="00F76A30" w:rsidRDefault="00AE4CFB" w:rsidP="00F76A30">
      <w:pPr>
        <w:pStyle w:val="Akapitzlist"/>
        <w:widowControl w:val="0"/>
        <w:numPr>
          <w:ilvl w:val="0"/>
          <w:numId w:val="93"/>
        </w:numPr>
        <w:suppressAutoHyphens/>
        <w:spacing w:line="276" w:lineRule="auto"/>
        <w:ind w:left="284" w:right="-142" w:hanging="284"/>
        <w:contextualSpacing/>
        <w:jc w:val="both"/>
      </w:pPr>
      <w:r w:rsidRPr="00F76A30">
        <w:rPr>
          <w:bCs/>
        </w:rPr>
        <w:t xml:space="preserve">Wykonawca oświadcza, że przekazał osobom, o których mowa w § 4 ust. 3, w § 6 ust. 15 </w:t>
      </w:r>
      <w:r w:rsidRPr="00F76A30">
        <w:rPr>
          <w:bCs/>
        </w:rPr>
        <w:br/>
        <w:t xml:space="preserve">i ust. 17, § 9 ust. 2 oraz w § 22 ust. </w:t>
      </w:r>
      <w:r w:rsidR="007113C5" w:rsidRPr="00F76A30">
        <w:rPr>
          <w:bCs/>
        </w:rPr>
        <w:t>6</w:t>
      </w:r>
      <w:r w:rsidRPr="00F76A30">
        <w:rPr>
          <w:bCs/>
        </w:rPr>
        <w:t xml:space="preserve"> niniejszej umowy informacje określone w art. 14 Rozporządzenia Parlamentu Europejskiego i Rady (UE) 2016/679 z dnia 27 kwietnia 2016</w:t>
      </w:r>
      <w:r w:rsidR="007113C5" w:rsidRPr="00F76A30">
        <w:rPr>
          <w:bCs/>
        </w:rPr>
        <w:t xml:space="preserve"> </w:t>
      </w:r>
      <w:r w:rsidRPr="00F76A30">
        <w:rPr>
          <w:bCs/>
        </w:rPr>
        <w:t xml:space="preserve">r. </w:t>
      </w:r>
      <w:r w:rsidR="007113C5" w:rsidRPr="00F76A30">
        <w:rPr>
          <w:bCs/>
        </w:rPr>
        <w:t xml:space="preserve">                       </w:t>
      </w:r>
      <w:r w:rsidRPr="00F76A30">
        <w:rPr>
          <w:bCs/>
        </w:rPr>
        <w:t>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6E9E8E11" w14:textId="77777777" w:rsidR="00AE4CFB" w:rsidRPr="00F76A30" w:rsidRDefault="00AE4CFB" w:rsidP="00F76A30">
      <w:pPr>
        <w:pStyle w:val="Akapitzlist"/>
        <w:widowControl w:val="0"/>
        <w:numPr>
          <w:ilvl w:val="0"/>
          <w:numId w:val="93"/>
        </w:numPr>
        <w:suppressAutoHyphens/>
        <w:spacing w:line="276" w:lineRule="auto"/>
        <w:ind w:left="284" w:right="-142" w:hanging="284"/>
        <w:contextualSpacing/>
        <w:jc w:val="both"/>
      </w:pPr>
      <w:r w:rsidRPr="00F76A30">
        <w:rPr>
          <w:bCs/>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24D61"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24D61" w:rsidRPr="00BD68C8" w:rsidSect="003C26DC">
      <w:headerReference w:type="default" r:id="rId16"/>
      <w:footerReference w:type="default" r:id="rId1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72D31" w14:textId="77777777" w:rsidR="005A365B" w:rsidRDefault="005A365B" w:rsidP="002458EE">
      <w:r>
        <w:separator/>
      </w:r>
    </w:p>
  </w:endnote>
  <w:endnote w:type="continuationSeparator" w:id="0">
    <w:p w14:paraId="12880CE3" w14:textId="77777777" w:rsidR="005A365B" w:rsidRDefault="005A365B"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6647382"/>
      <w:docPartObj>
        <w:docPartGallery w:val="Page Numbers (Bottom of Page)"/>
        <w:docPartUnique/>
      </w:docPartObj>
    </w:sdt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CD35F" w14:textId="77777777" w:rsidR="005A365B" w:rsidRDefault="005A365B" w:rsidP="002458EE">
      <w:r>
        <w:separator/>
      </w:r>
    </w:p>
  </w:footnote>
  <w:footnote w:type="continuationSeparator" w:id="0">
    <w:p w14:paraId="613F4B78" w14:textId="77777777" w:rsidR="005A365B" w:rsidRDefault="005A365B"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04B57" w14:textId="0D8E9545" w:rsidR="003C7CA8" w:rsidRPr="009A417C" w:rsidRDefault="003C7CA8" w:rsidP="003C7CA8">
    <w:pPr>
      <w:jc w:val="center"/>
      <w:rPr>
        <w:b/>
        <w:bCs/>
        <w:sz w:val="20"/>
        <w:szCs w:val="20"/>
      </w:rPr>
    </w:pPr>
  </w:p>
  <w:p w14:paraId="64746C65" w14:textId="6ED24200" w:rsidR="003C7CA8" w:rsidRDefault="003C7C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306024"/>
    <w:multiLevelType w:val="hybridMultilevel"/>
    <w:tmpl w:val="0E981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10" w15:restartNumberingAfterBreak="0">
    <w:nsid w:val="046E3060"/>
    <w:multiLevelType w:val="hybridMultilevel"/>
    <w:tmpl w:val="3F341C32"/>
    <w:lvl w:ilvl="0" w:tplc="249A729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A0A5276"/>
    <w:multiLevelType w:val="hybridMultilevel"/>
    <w:tmpl w:val="7DD0F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5"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13B3FE2"/>
    <w:multiLevelType w:val="hybridMultilevel"/>
    <w:tmpl w:val="17126AE2"/>
    <w:lvl w:ilvl="0" w:tplc="04150011">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20"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185528A1"/>
    <w:multiLevelType w:val="multilevel"/>
    <w:tmpl w:val="6784CADC"/>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b/>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786"/>
        </w:tabs>
        <w:ind w:left="786" w:hanging="360"/>
      </w:pPr>
      <w:rPr>
        <w:color w:val="auto"/>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5" w15:restartNumberingAfterBreak="0">
    <w:nsid w:val="213369D2"/>
    <w:multiLevelType w:val="hybridMultilevel"/>
    <w:tmpl w:val="3608588A"/>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2234EA3"/>
    <w:multiLevelType w:val="hybridMultilevel"/>
    <w:tmpl w:val="FE7EEE4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2C221BC"/>
    <w:multiLevelType w:val="hybridMultilevel"/>
    <w:tmpl w:val="FB92DB88"/>
    <w:lvl w:ilvl="0" w:tplc="D22462FC">
      <w:start w:val="1"/>
      <w:numFmt w:val="decimal"/>
      <w:lvlText w:val="%1)"/>
      <w:lvlJc w:val="left"/>
      <w:pPr>
        <w:ind w:left="644" w:hanging="360"/>
      </w:pPr>
      <w:rPr>
        <w:rFonts w:hint="default"/>
        <w:w w:val="1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32" w15:restartNumberingAfterBreak="0">
    <w:nsid w:val="2A3872DC"/>
    <w:multiLevelType w:val="hybridMultilevel"/>
    <w:tmpl w:val="532E7836"/>
    <w:lvl w:ilvl="0" w:tplc="04150017">
      <w:start w:val="1"/>
      <w:numFmt w:val="lowerLetter"/>
      <w:lvlText w:val="%1)"/>
      <w:lvlJc w:val="left"/>
      <w:pPr>
        <w:ind w:left="2572" w:hanging="360"/>
      </w:pPr>
    </w:lvl>
    <w:lvl w:ilvl="1" w:tplc="04150019" w:tentative="1">
      <w:start w:val="1"/>
      <w:numFmt w:val="lowerLetter"/>
      <w:lvlText w:val="%2."/>
      <w:lvlJc w:val="left"/>
      <w:pPr>
        <w:ind w:left="3292" w:hanging="360"/>
      </w:pPr>
    </w:lvl>
    <w:lvl w:ilvl="2" w:tplc="0415001B" w:tentative="1">
      <w:start w:val="1"/>
      <w:numFmt w:val="lowerRoman"/>
      <w:lvlText w:val="%3."/>
      <w:lvlJc w:val="right"/>
      <w:pPr>
        <w:ind w:left="4012" w:hanging="180"/>
      </w:pPr>
    </w:lvl>
    <w:lvl w:ilvl="3" w:tplc="0415000F" w:tentative="1">
      <w:start w:val="1"/>
      <w:numFmt w:val="decimal"/>
      <w:lvlText w:val="%4."/>
      <w:lvlJc w:val="left"/>
      <w:pPr>
        <w:ind w:left="4732" w:hanging="360"/>
      </w:pPr>
    </w:lvl>
    <w:lvl w:ilvl="4" w:tplc="04150019" w:tentative="1">
      <w:start w:val="1"/>
      <w:numFmt w:val="lowerLetter"/>
      <w:lvlText w:val="%5."/>
      <w:lvlJc w:val="left"/>
      <w:pPr>
        <w:ind w:left="5452" w:hanging="360"/>
      </w:pPr>
    </w:lvl>
    <w:lvl w:ilvl="5" w:tplc="0415001B" w:tentative="1">
      <w:start w:val="1"/>
      <w:numFmt w:val="lowerRoman"/>
      <w:lvlText w:val="%6."/>
      <w:lvlJc w:val="right"/>
      <w:pPr>
        <w:ind w:left="6172" w:hanging="180"/>
      </w:pPr>
    </w:lvl>
    <w:lvl w:ilvl="6" w:tplc="0415000F" w:tentative="1">
      <w:start w:val="1"/>
      <w:numFmt w:val="decimal"/>
      <w:lvlText w:val="%7."/>
      <w:lvlJc w:val="left"/>
      <w:pPr>
        <w:ind w:left="6892" w:hanging="360"/>
      </w:pPr>
    </w:lvl>
    <w:lvl w:ilvl="7" w:tplc="04150019" w:tentative="1">
      <w:start w:val="1"/>
      <w:numFmt w:val="lowerLetter"/>
      <w:lvlText w:val="%8."/>
      <w:lvlJc w:val="left"/>
      <w:pPr>
        <w:ind w:left="7612" w:hanging="360"/>
      </w:pPr>
    </w:lvl>
    <w:lvl w:ilvl="8" w:tplc="0415001B" w:tentative="1">
      <w:start w:val="1"/>
      <w:numFmt w:val="lowerRoman"/>
      <w:lvlText w:val="%9."/>
      <w:lvlJc w:val="right"/>
      <w:pPr>
        <w:ind w:left="8332" w:hanging="180"/>
      </w:pPr>
    </w:lvl>
  </w:abstractNum>
  <w:abstractNum w:abstractNumId="33"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7A479F"/>
    <w:multiLevelType w:val="hybridMultilevel"/>
    <w:tmpl w:val="2BD26530"/>
    <w:lvl w:ilvl="0" w:tplc="0415000F">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4641ED3"/>
    <w:multiLevelType w:val="hybridMultilevel"/>
    <w:tmpl w:val="61A208E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48E6275"/>
    <w:multiLevelType w:val="hybridMultilevel"/>
    <w:tmpl w:val="38687214"/>
    <w:lvl w:ilvl="0" w:tplc="7D465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36411425"/>
    <w:multiLevelType w:val="hybridMultilevel"/>
    <w:tmpl w:val="A622D1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44"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DB93542"/>
    <w:multiLevelType w:val="hybridMultilevel"/>
    <w:tmpl w:val="A0126A5A"/>
    <w:lvl w:ilvl="0" w:tplc="A2BA5DF0">
      <w:start w:val="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F102B0"/>
    <w:multiLevelType w:val="hybridMultilevel"/>
    <w:tmpl w:val="B70853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E24259D"/>
    <w:multiLevelType w:val="hybridMultilevel"/>
    <w:tmpl w:val="47BA09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67455E"/>
    <w:multiLevelType w:val="hybridMultilevel"/>
    <w:tmpl w:val="2E0604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2"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53" w15:restartNumberingAfterBreak="0">
    <w:nsid w:val="4A0901B5"/>
    <w:multiLevelType w:val="hybridMultilevel"/>
    <w:tmpl w:val="B55AE53A"/>
    <w:lvl w:ilvl="0" w:tplc="937A579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74051B"/>
    <w:multiLevelType w:val="multilevel"/>
    <w:tmpl w:val="523C1E18"/>
    <w:lvl w:ilvl="0">
      <w:start w:val="9"/>
      <w:numFmt w:val="decimal"/>
      <w:lvlText w:val="%1."/>
      <w:lvlJc w:val="left"/>
      <w:pPr>
        <w:ind w:left="360" w:hanging="360"/>
      </w:pPr>
      <w:rPr>
        <w:rFonts w:cs="Times New Roman" w:hint="default"/>
        <w:b w:val="0"/>
        <w:bCs/>
        <w:color w:val="auto"/>
      </w:rPr>
    </w:lvl>
    <w:lvl w:ilvl="1">
      <w:start w:val="1"/>
      <w:numFmt w:val="decimal"/>
      <w:lvlText w:val="%2."/>
      <w:lvlJc w:val="left"/>
      <w:pPr>
        <w:ind w:left="1080" w:hanging="360"/>
      </w:pPr>
      <w:rPr>
        <w:rFonts w:cs="Times New Roman" w:hint="default"/>
      </w:rPr>
    </w:lvl>
    <w:lvl w:ilvl="2">
      <w:start w:val="1"/>
      <w:numFmt w:val="decimal"/>
      <w:lvlText w:val="%1.%2.%3)"/>
      <w:lvlJc w:val="left"/>
      <w:pPr>
        <w:ind w:left="1800" w:hanging="360"/>
      </w:pPr>
      <w:rPr>
        <w:rFonts w:eastAsia="Times New Roman" w:cs="Times New Roman" w:hint="default"/>
      </w:rPr>
    </w:lvl>
    <w:lvl w:ilvl="3">
      <w:start w:val="1"/>
      <w:numFmt w:val="decimal"/>
      <w:lvlText w:val="%1.%2.%3.%4."/>
      <w:lvlJc w:val="left"/>
      <w:pPr>
        <w:ind w:left="2520" w:hanging="360"/>
      </w:pPr>
      <w:rPr>
        <w:rFonts w:cs="Times New Roman" w:hint="default"/>
      </w:rPr>
    </w:lvl>
    <w:lvl w:ilvl="4">
      <w:start w:val="1"/>
      <w:numFmt w:val="decimal"/>
      <w:lvlText w:val="%1.%2.%3.%4.%5."/>
      <w:lvlJc w:val="left"/>
      <w:pPr>
        <w:ind w:left="3240" w:hanging="360"/>
      </w:pPr>
      <w:rPr>
        <w:rFonts w:cs="Times New Roman" w:hint="default"/>
      </w:rPr>
    </w:lvl>
    <w:lvl w:ilvl="5">
      <w:start w:val="1"/>
      <w:numFmt w:val="decimal"/>
      <w:lvlText w:val="%1.%2.%3.%4.%5.%6."/>
      <w:lvlJc w:val="left"/>
      <w:pPr>
        <w:ind w:left="3960" w:hanging="360"/>
      </w:pPr>
      <w:rPr>
        <w:rFonts w:cs="Times New Roman" w:hint="default"/>
      </w:rPr>
    </w:lvl>
    <w:lvl w:ilvl="6">
      <w:start w:val="1"/>
      <w:numFmt w:val="decimal"/>
      <w:lvlText w:val="%1.%2.%3.%4.%5.%6.%7."/>
      <w:lvlJc w:val="left"/>
      <w:pPr>
        <w:ind w:left="4680" w:hanging="360"/>
      </w:pPr>
      <w:rPr>
        <w:rFonts w:cs="Times New Roman" w:hint="default"/>
      </w:rPr>
    </w:lvl>
    <w:lvl w:ilvl="7">
      <w:start w:val="1"/>
      <w:numFmt w:val="decimal"/>
      <w:lvlText w:val="%1.%2.%3.%4.%5.%6.%7.%8."/>
      <w:lvlJc w:val="left"/>
      <w:pPr>
        <w:ind w:left="5400" w:hanging="360"/>
      </w:pPr>
      <w:rPr>
        <w:rFonts w:cs="Times New Roman" w:hint="default"/>
      </w:rPr>
    </w:lvl>
    <w:lvl w:ilvl="8">
      <w:start w:val="1"/>
      <w:numFmt w:val="decimal"/>
      <w:lvlText w:val="%1.%2.%3.%4.%5.%6.%7.%8.%9."/>
      <w:lvlJc w:val="left"/>
      <w:pPr>
        <w:ind w:left="6120" w:hanging="360"/>
      </w:pPr>
      <w:rPr>
        <w:rFonts w:cs="Times New Roman" w:hint="default"/>
      </w:rPr>
    </w:lvl>
  </w:abstractNum>
  <w:abstractNum w:abstractNumId="55"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4CDE2469"/>
    <w:multiLevelType w:val="multilevel"/>
    <w:tmpl w:val="6BE83A12"/>
    <w:styleLink w:val="WW8Num37"/>
    <w:lvl w:ilvl="0">
      <w:start w:val="1"/>
      <w:numFmt w:val="decimal"/>
      <w:lvlText w:val="%1."/>
      <w:lvlJc w:val="left"/>
    </w:lvl>
    <w:lvl w:ilvl="1">
      <w:start w:val="1"/>
      <w:numFmt w:val="lowerLetter"/>
      <w:lvlText w:val="%2)"/>
      <w:lvlJc w:val="left"/>
    </w:lvl>
    <w:lvl w:ilvl="2">
      <w:numFmt w:val="bullet"/>
      <w:lvlText w:val=""/>
      <w:lvlJc w:val="left"/>
      <w:rPr>
        <w:rFonts w:ascii="Symbol" w:hAnsi="Symbol"/>
        <w:b/>
        <w:i w:val="0"/>
        <w:sz w:val="20"/>
        <w:szCs w:val="2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60"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42266F2"/>
    <w:multiLevelType w:val="hybridMultilevel"/>
    <w:tmpl w:val="C8120F68"/>
    <w:lvl w:ilvl="0" w:tplc="7AE4F70A">
      <w:start w:val="1"/>
      <w:numFmt w:val="decimal"/>
      <w:lvlText w:val="%1)"/>
      <w:lvlJc w:val="left"/>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5BEC491E"/>
    <w:multiLevelType w:val="hybridMultilevel"/>
    <w:tmpl w:val="5AA86694"/>
    <w:lvl w:ilvl="0" w:tplc="2BE8C50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8"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71"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639A5272"/>
    <w:multiLevelType w:val="hybridMultilevel"/>
    <w:tmpl w:val="330CC2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CD7224"/>
    <w:multiLevelType w:val="hybridMultilevel"/>
    <w:tmpl w:val="5AB401A2"/>
    <w:lvl w:ilvl="0" w:tplc="0CC43B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6"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312F2B"/>
    <w:multiLevelType w:val="hybridMultilevel"/>
    <w:tmpl w:val="ADBA2B00"/>
    <w:lvl w:ilvl="0" w:tplc="78F0F8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733176EE"/>
    <w:multiLevelType w:val="hybridMultilevel"/>
    <w:tmpl w:val="A8A8CCA2"/>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121C32C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062A63"/>
    <w:multiLevelType w:val="hybridMultilevel"/>
    <w:tmpl w:val="FA42587A"/>
    <w:lvl w:ilvl="0" w:tplc="FFFFFFFF">
      <w:start w:val="2"/>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754A5B64"/>
    <w:multiLevelType w:val="hybridMultilevel"/>
    <w:tmpl w:val="0492B4AC"/>
    <w:lvl w:ilvl="0" w:tplc="0EA05C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77234D8"/>
    <w:multiLevelType w:val="hybridMultilevel"/>
    <w:tmpl w:val="654EE72E"/>
    <w:lvl w:ilvl="0" w:tplc="896C83F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984312"/>
    <w:multiLevelType w:val="hybridMultilevel"/>
    <w:tmpl w:val="A0487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B164484"/>
    <w:multiLevelType w:val="hybridMultilevel"/>
    <w:tmpl w:val="7CC4DEB4"/>
    <w:lvl w:ilvl="0" w:tplc="B13CFE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4143EB"/>
    <w:multiLevelType w:val="hybridMultilevel"/>
    <w:tmpl w:val="6FFA2A26"/>
    <w:lvl w:ilvl="0" w:tplc="3A1CB3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A50075"/>
    <w:multiLevelType w:val="hybridMultilevel"/>
    <w:tmpl w:val="978C5C3A"/>
    <w:lvl w:ilvl="0" w:tplc="04150017">
      <w:start w:val="1"/>
      <w:numFmt w:val="lowerLetter"/>
      <w:lvlText w:val="%1)"/>
      <w:lvlJc w:val="left"/>
      <w:pPr>
        <w:ind w:left="1353" w:hanging="360"/>
      </w:pPr>
      <w:rPr>
        <w:rFonts w:cs="Times New Roman"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1"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3"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81"/>
  </w:num>
  <w:num w:numId="5" w16cid:durableId="298808809">
    <w:abstractNumId w:val="52"/>
  </w:num>
  <w:num w:numId="6" w16cid:durableId="34352536">
    <w:abstractNumId w:val="80"/>
  </w:num>
  <w:num w:numId="7" w16cid:durableId="2005013692">
    <w:abstractNumId w:val="70"/>
  </w:num>
  <w:num w:numId="8" w16cid:durableId="1088767125">
    <w:abstractNumId w:val="67"/>
    <w:lvlOverride w:ilvl="0">
      <w:startOverride w:val="1"/>
    </w:lvlOverride>
  </w:num>
  <w:num w:numId="9" w16cid:durableId="398483883">
    <w:abstractNumId w:val="51"/>
    <w:lvlOverride w:ilvl="0">
      <w:startOverride w:val="1"/>
    </w:lvlOverride>
  </w:num>
  <w:num w:numId="10" w16cid:durableId="1128205022">
    <w:abstractNumId w:val="29"/>
  </w:num>
  <w:num w:numId="11" w16cid:durableId="185409920">
    <w:abstractNumId w:val="24"/>
  </w:num>
  <w:num w:numId="12" w16cid:durableId="1048912950">
    <w:abstractNumId w:val="59"/>
  </w:num>
  <w:num w:numId="13" w16cid:durableId="1610775905">
    <w:abstractNumId w:val="27"/>
  </w:num>
  <w:num w:numId="14" w16cid:durableId="522401843">
    <w:abstractNumId w:val="19"/>
  </w:num>
  <w:num w:numId="15" w16cid:durableId="303432671">
    <w:abstractNumId w:val="36"/>
  </w:num>
  <w:num w:numId="16" w16cid:durableId="423037034">
    <w:abstractNumId w:val="31"/>
  </w:num>
  <w:num w:numId="17" w16cid:durableId="12503071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41"/>
  </w:num>
  <w:num w:numId="19" w16cid:durableId="213779643">
    <w:abstractNumId w:val="9"/>
  </w:num>
  <w:num w:numId="20" w16cid:durableId="1802571847">
    <w:abstractNumId w:val="14"/>
  </w:num>
  <w:num w:numId="21" w16cid:durableId="2135638693">
    <w:abstractNumId w:val="93"/>
  </w:num>
  <w:num w:numId="22" w16cid:durableId="257098907">
    <w:abstractNumId w:val="75"/>
  </w:num>
  <w:num w:numId="23" w16cid:durableId="1611204833">
    <w:abstractNumId w:val="4"/>
  </w:num>
  <w:num w:numId="24" w16cid:durableId="55445687">
    <w:abstractNumId w:val="84"/>
  </w:num>
  <w:num w:numId="25" w16cid:durableId="1523587490">
    <w:abstractNumId w:val="20"/>
  </w:num>
  <w:num w:numId="26" w16cid:durableId="1669670271">
    <w:abstractNumId w:val="23"/>
  </w:num>
  <w:num w:numId="27" w16cid:durableId="419300409">
    <w:abstractNumId w:val="8"/>
  </w:num>
  <w:num w:numId="28" w16cid:durableId="486017972">
    <w:abstractNumId w:val="91"/>
  </w:num>
  <w:num w:numId="29" w16cid:durableId="789084850">
    <w:abstractNumId w:val="68"/>
  </w:num>
  <w:num w:numId="30" w16cid:durableId="2010058776">
    <w:abstractNumId w:val="74"/>
  </w:num>
  <w:num w:numId="31" w16cid:durableId="1673533165">
    <w:abstractNumId w:val="39"/>
  </w:num>
  <w:num w:numId="32" w16cid:durableId="1758136551">
    <w:abstractNumId w:val="79"/>
  </w:num>
  <w:num w:numId="33" w16cid:durableId="419982305">
    <w:abstractNumId w:val="57"/>
  </w:num>
  <w:num w:numId="34" w16cid:durableId="84808016">
    <w:abstractNumId w:val="64"/>
  </w:num>
  <w:num w:numId="35" w16cid:durableId="1991785314">
    <w:abstractNumId w:val="55"/>
  </w:num>
  <w:num w:numId="36" w16cid:durableId="96953940">
    <w:abstractNumId w:val="63"/>
  </w:num>
  <w:num w:numId="37" w16cid:durableId="278145176">
    <w:abstractNumId w:val="33"/>
  </w:num>
  <w:num w:numId="38" w16cid:durableId="1459373040">
    <w:abstractNumId w:val="56"/>
  </w:num>
  <w:num w:numId="39" w16cid:durableId="827552651">
    <w:abstractNumId w:val="71"/>
  </w:num>
  <w:num w:numId="40" w16cid:durableId="180903359">
    <w:abstractNumId w:val="3"/>
  </w:num>
  <w:num w:numId="41" w16cid:durableId="607543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409476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540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3348201">
    <w:abstractNumId w:val="18"/>
  </w:num>
  <w:num w:numId="45" w16cid:durableId="1538010255">
    <w:abstractNumId w:val="30"/>
  </w:num>
  <w:num w:numId="46" w16cid:durableId="2074543990">
    <w:abstractNumId w:val="35"/>
  </w:num>
  <w:num w:numId="47" w16cid:durableId="834883548">
    <w:abstractNumId w:val="89"/>
  </w:num>
  <w:num w:numId="48" w16cid:durableId="596181972">
    <w:abstractNumId w:val="11"/>
  </w:num>
  <w:num w:numId="49" w16cid:durableId="258298360">
    <w:abstractNumId w:val="50"/>
  </w:num>
  <w:num w:numId="50" w16cid:durableId="2143034214">
    <w:abstractNumId w:val="43"/>
  </w:num>
  <w:num w:numId="51" w16cid:durableId="1019040343">
    <w:abstractNumId w:val="82"/>
  </w:num>
  <w:num w:numId="52" w16cid:durableId="1134249417">
    <w:abstractNumId w:val="69"/>
  </w:num>
  <w:num w:numId="53" w16cid:durableId="927234469">
    <w:abstractNumId w:val="25"/>
  </w:num>
  <w:num w:numId="54" w16cid:durableId="1503742241">
    <w:abstractNumId w:val="44"/>
  </w:num>
  <w:num w:numId="55" w16cid:durableId="192421226">
    <w:abstractNumId w:val="60"/>
  </w:num>
  <w:num w:numId="56" w16cid:durableId="46687791">
    <w:abstractNumId w:val="76"/>
  </w:num>
  <w:num w:numId="57" w16cid:durableId="1148977388">
    <w:abstractNumId w:val="65"/>
  </w:num>
  <w:num w:numId="58" w16cid:durableId="1458452234">
    <w:abstractNumId w:val="42"/>
  </w:num>
  <w:num w:numId="59" w16cid:durableId="1290283413">
    <w:abstractNumId w:val="49"/>
  </w:num>
  <w:num w:numId="60" w16cid:durableId="542904567">
    <w:abstractNumId w:val="12"/>
  </w:num>
  <w:num w:numId="61" w16cid:durableId="2083914939">
    <w:abstractNumId w:val="92"/>
  </w:num>
  <w:num w:numId="62" w16cid:durableId="917984959">
    <w:abstractNumId w:val="5"/>
  </w:num>
  <w:num w:numId="63" w16cid:durableId="245923102">
    <w:abstractNumId w:val="17"/>
  </w:num>
  <w:num w:numId="64" w16cid:durableId="1017581198">
    <w:abstractNumId w:val="38"/>
  </w:num>
  <w:num w:numId="65" w16cid:durableId="9831263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58751904">
    <w:abstractNumId w:val="85"/>
  </w:num>
  <w:num w:numId="67" w16cid:durableId="2146579382">
    <w:abstractNumId w:val="88"/>
  </w:num>
  <w:num w:numId="68" w16cid:durableId="1335718454">
    <w:abstractNumId w:val="90"/>
  </w:num>
  <w:num w:numId="69" w16cid:durableId="331688231">
    <w:abstractNumId w:val="86"/>
  </w:num>
  <w:num w:numId="70" w16cid:durableId="970674157">
    <w:abstractNumId w:val="10"/>
  </w:num>
  <w:num w:numId="71" w16cid:durableId="1433207232">
    <w:abstractNumId w:val="37"/>
  </w:num>
  <w:num w:numId="72" w16cid:durableId="1650550522">
    <w:abstractNumId w:val="32"/>
  </w:num>
  <w:num w:numId="73" w16cid:durableId="1820994114">
    <w:abstractNumId w:val="28"/>
  </w:num>
  <w:num w:numId="74" w16cid:durableId="1584029360">
    <w:abstractNumId w:val="47"/>
  </w:num>
  <w:num w:numId="75" w16cid:durableId="1042633537">
    <w:abstractNumId w:val="77"/>
  </w:num>
  <w:num w:numId="76" w16cid:durableId="656498463">
    <w:abstractNumId w:val="62"/>
  </w:num>
  <w:num w:numId="77" w16cid:durableId="1364671764">
    <w:abstractNumId w:val="34"/>
  </w:num>
  <w:num w:numId="78" w16cid:durableId="1313021703">
    <w:abstractNumId w:val="13"/>
  </w:num>
  <w:num w:numId="79" w16cid:durableId="470555799">
    <w:abstractNumId w:val="87"/>
  </w:num>
  <w:num w:numId="80" w16cid:durableId="1988706280">
    <w:abstractNumId w:val="73"/>
  </w:num>
  <w:num w:numId="81" w16cid:durableId="656689917">
    <w:abstractNumId w:val="40"/>
  </w:num>
  <w:num w:numId="82" w16cid:durableId="1804276188">
    <w:abstractNumId w:val="72"/>
  </w:num>
  <w:num w:numId="83" w16cid:durableId="269169864">
    <w:abstractNumId w:val="48"/>
  </w:num>
  <w:num w:numId="84" w16cid:durableId="802963928">
    <w:abstractNumId w:val="46"/>
  </w:num>
  <w:num w:numId="85" w16cid:durableId="468520170">
    <w:abstractNumId w:val="53"/>
  </w:num>
  <w:num w:numId="86" w16cid:durableId="659236801">
    <w:abstractNumId w:val="66"/>
  </w:num>
  <w:num w:numId="87" w16cid:durableId="32465282">
    <w:abstractNumId w:val="6"/>
  </w:num>
  <w:num w:numId="88" w16cid:durableId="969942315">
    <w:abstractNumId w:val="16"/>
  </w:num>
  <w:num w:numId="89" w16cid:durableId="356393878">
    <w:abstractNumId w:val="58"/>
    <w:lvlOverride w:ilvl="0">
      <w:lvl w:ilvl="0">
        <w:start w:val="1"/>
        <w:numFmt w:val="decimal"/>
        <w:lvlText w:val="%1."/>
        <w:lvlJc w:val="left"/>
        <w:rPr>
          <w:b w:val="0"/>
        </w:rPr>
      </w:lvl>
    </w:lvlOverride>
    <w:lvlOverride w:ilvl="1">
      <w:lvl w:ilvl="1">
        <w:start w:val="1"/>
        <w:numFmt w:val="lowerLetter"/>
        <w:lvlText w:val="%2)"/>
        <w:lvlJc w:val="left"/>
      </w:lvl>
    </w:lvlOverride>
    <w:lvlOverride w:ilvl="2">
      <w:lvl w:ilvl="2">
        <w:numFmt w:val="bullet"/>
        <w:lvlText w:val=""/>
        <w:lvlJc w:val="left"/>
        <w:rPr>
          <w:rFonts w:ascii="Symbol" w:hAnsi="Symbol"/>
          <w:b/>
          <w:i w:val="0"/>
          <w:sz w:val="20"/>
          <w:szCs w:val="20"/>
        </w:rPr>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90" w16cid:durableId="864903582">
    <w:abstractNumId w:val="58"/>
  </w:num>
  <w:num w:numId="91" w16cid:durableId="1582908572">
    <w:abstractNumId w:val="54"/>
  </w:num>
  <w:num w:numId="92" w16cid:durableId="66349233">
    <w:abstractNumId w:val="26"/>
  </w:num>
  <w:num w:numId="93" w16cid:durableId="160245830">
    <w:abstractNumId w:val="45"/>
  </w:num>
  <w:num w:numId="94" w16cid:durableId="1198351716">
    <w:abstractNumId w:val="8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54C3"/>
    <w:rsid w:val="000061C5"/>
    <w:rsid w:val="000061F8"/>
    <w:rsid w:val="00007459"/>
    <w:rsid w:val="00014B69"/>
    <w:rsid w:val="000229F1"/>
    <w:rsid w:val="00035861"/>
    <w:rsid w:val="00041D6B"/>
    <w:rsid w:val="00041FCD"/>
    <w:rsid w:val="0006060D"/>
    <w:rsid w:val="00064CD1"/>
    <w:rsid w:val="00066D7B"/>
    <w:rsid w:val="000B2D37"/>
    <w:rsid w:val="000C421C"/>
    <w:rsid w:val="000D3F70"/>
    <w:rsid w:val="000D5D5E"/>
    <w:rsid w:val="0010063F"/>
    <w:rsid w:val="0011337D"/>
    <w:rsid w:val="00143D2D"/>
    <w:rsid w:val="00156A7E"/>
    <w:rsid w:val="001833D8"/>
    <w:rsid w:val="001A1609"/>
    <w:rsid w:val="001B6E82"/>
    <w:rsid w:val="001C215F"/>
    <w:rsid w:val="001D3F28"/>
    <w:rsid w:val="001E0290"/>
    <w:rsid w:val="001E44A3"/>
    <w:rsid w:val="001E67C4"/>
    <w:rsid w:val="001F0BFF"/>
    <w:rsid w:val="001F617C"/>
    <w:rsid w:val="00235DC2"/>
    <w:rsid w:val="00242626"/>
    <w:rsid w:val="002458EE"/>
    <w:rsid w:val="002718B1"/>
    <w:rsid w:val="00275F25"/>
    <w:rsid w:val="00276201"/>
    <w:rsid w:val="002837B7"/>
    <w:rsid w:val="002948AE"/>
    <w:rsid w:val="002A041C"/>
    <w:rsid w:val="002D05C2"/>
    <w:rsid w:val="002D2159"/>
    <w:rsid w:val="002F266E"/>
    <w:rsid w:val="00306705"/>
    <w:rsid w:val="003146DD"/>
    <w:rsid w:val="00325058"/>
    <w:rsid w:val="00337DFD"/>
    <w:rsid w:val="003423B0"/>
    <w:rsid w:val="00374305"/>
    <w:rsid w:val="0037725B"/>
    <w:rsid w:val="00384EF4"/>
    <w:rsid w:val="003A0433"/>
    <w:rsid w:val="003B2BE1"/>
    <w:rsid w:val="003C136E"/>
    <w:rsid w:val="003C26DC"/>
    <w:rsid w:val="003C7CA8"/>
    <w:rsid w:val="003D2C63"/>
    <w:rsid w:val="003F1086"/>
    <w:rsid w:val="003F5559"/>
    <w:rsid w:val="004059F3"/>
    <w:rsid w:val="00407C2E"/>
    <w:rsid w:val="00426ABA"/>
    <w:rsid w:val="00430A55"/>
    <w:rsid w:val="00471FB0"/>
    <w:rsid w:val="00483199"/>
    <w:rsid w:val="00484B2A"/>
    <w:rsid w:val="004A59D7"/>
    <w:rsid w:val="004B0322"/>
    <w:rsid w:val="004B75C1"/>
    <w:rsid w:val="004C0DED"/>
    <w:rsid w:val="004D1D46"/>
    <w:rsid w:val="004F75CB"/>
    <w:rsid w:val="00506D89"/>
    <w:rsid w:val="00557BDF"/>
    <w:rsid w:val="005A0704"/>
    <w:rsid w:val="005A0D51"/>
    <w:rsid w:val="005A365B"/>
    <w:rsid w:val="005C465D"/>
    <w:rsid w:val="005E0AFD"/>
    <w:rsid w:val="005E2776"/>
    <w:rsid w:val="005F022F"/>
    <w:rsid w:val="005F1886"/>
    <w:rsid w:val="006647F3"/>
    <w:rsid w:val="006665C4"/>
    <w:rsid w:val="006746C7"/>
    <w:rsid w:val="006831E4"/>
    <w:rsid w:val="006929BE"/>
    <w:rsid w:val="006A7CD4"/>
    <w:rsid w:val="006C7DA0"/>
    <w:rsid w:val="00704096"/>
    <w:rsid w:val="007113C5"/>
    <w:rsid w:val="007120BC"/>
    <w:rsid w:val="00712888"/>
    <w:rsid w:val="00712E5A"/>
    <w:rsid w:val="007260EB"/>
    <w:rsid w:val="0073364B"/>
    <w:rsid w:val="00753C17"/>
    <w:rsid w:val="00780671"/>
    <w:rsid w:val="00781C67"/>
    <w:rsid w:val="00792B86"/>
    <w:rsid w:val="00793CFB"/>
    <w:rsid w:val="007E207B"/>
    <w:rsid w:val="007E5A84"/>
    <w:rsid w:val="00804E59"/>
    <w:rsid w:val="00824D61"/>
    <w:rsid w:val="00837545"/>
    <w:rsid w:val="008550F5"/>
    <w:rsid w:val="00877E69"/>
    <w:rsid w:val="00881BC6"/>
    <w:rsid w:val="008B1031"/>
    <w:rsid w:val="008D701B"/>
    <w:rsid w:val="008E07FC"/>
    <w:rsid w:val="008E7173"/>
    <w:rsid w:val="008F0296"/>
    <w:rsid w:val="00910AB9"/>
    <w:rsid w:val="0092643A"/>
    <w:rsid w:val="00945AA5"/>
    <w:rsid w:val="00953A79"/>
    <w:rsid w:val="00961829"/>
    <w:rsid w:val="009830CC"/>
    <w:rsid w:val="00997AF3"/>
    <w:rsid w:val="009A24E4"/>
    <w:rsid w:val="009A44CB"/>
    <w:rsid w:val="009B2575"/>
    <w:rsid w:val="009D00E3"/>
    <w:rsid w:val="009D36FE"/>
    <w:rsid w:val="009F103E"/>
    <w:rsid w:val="00A00EC7"/>
    <w:rsid w:val="00A03330"/>
    <w:rsid w:val="00A10CB9"/>
    <w:rsid w:val="00A2300E"/>
    <w:rsid w:val="00A32B52"/>
    <w:rsid w:val="00A35D3F"/>
    <w:rsid w:val="00A5069F"/>
    <w:rsid w:val="00A644C6"/>
    <w:rsid w:val="00A81F56"/>
    <w:rsid w:val="00AA30F1"/>
    <w:rsid w:val="00AA3915"/>
    <w:rsid w:val="00AE4CFB"/>
    <w:rsid w:val="00B67616"/>
    <w:rsid w:val="00B6776F"/>
    <w:rsid w:val="00B72EC3"/>
    <w:rsid w:val="00B816BE"/>
    <w:rsid w:val="00B8653D"/>
    <w:rsid w:val="00B90A57"/>
    <w:rsid w:val="00BB3F9C"/>
    <w:rsid w:val="00BC69EB"/>
    <w:rsid w:val="00BD68C8"/>
    <w:rsid w:val="00BE79AF"/>
    <w:rsid w:val="00C05CF1"/>
    <w:rsid w:val="00C06D2B"/>
    <w:rsid w:val="00C07BB5"/>
    <w:rsid w:val="00C50CC1"/>
    <w:rsid w:val="00C65A59"/>
    <w:rsid w:val="00C65FF6"/>
    <w:rsid w:val="00C83B91"/>
    <w:rsid w:val="00C909BB"/>
    <w:rsid w:val="00CA3835"/>
    <w:rsid w:val="00CA40E2"/>
    <w:rsid w:val="00CB49E2"/>
    <w:rsid w:val="00CC5114"/>
    <w:rsid w:val="00CD0EB2"/>
    <w:rsid w:val="00CE0F69"/>
    <w:rsid w:val="00CF4D5F"/>
    <w:rsid w:val="00D1219B"/>
    <w:rsid w:val="00D446D0"/>
    <w:rsid w:val="00D536A8"/>
    <w:rsid w:val="00D63DD8"/>
    <w:rsid w:val="00D83982"/>
    <w:rsid w:val="00D94EA0"/>
    <w:rsid w:val="00DA5DB2"/>
    <w:rsid w:val="00DB0BC4"/>
    <w:rsid w:val="00DB28A0"/>
    <w:rsid w:val="00DB47AE"/>
    <w:rsid w:val="00DC3271"/>
    <w:rsid w:val="00DC5260"/>
    <w:rsid w:val="00DC6A2D"/>
    <w:rsid w:val="00DD0C81"/>
    <w:rsid w:val="00DE18EE"/>
    <w:rsid w:val="00DE2E4B"/>
    <w:rsid w:val="00DE6F97"/>
    <w:rsid w:val="00E00745"/>
    <w:rsid w:val="00E10F9B"/>
    <w:rsid w:val="00E26F7E"/>
    <w:rsid w:val="00E30D01"/>
    <w:rsid w:val="00E40611"/>
    <w:rsid w:val="00E903B0"/>
    <w:rsid w:val="00E955D5"/>
    <w:rsid w:val="00EA6C7B"/>
    <w:rsid w:val="00EA731D"/>
    <w:rsid w:val="00EB7581"/>
    <w:rsid w:val="00EC313C"/>
    <w:rsid w:val="00ED48AD"/>
    <w:rsid w:val="00EE16C7"/>
    <w:rsid w:val="00F02A92"/>
    <w:rsid w:val="00F047EF"/>
    <w:rsid w:val="00F52981"/>
    <w:rsid w:val="00F53788"/>
    <w:rsid w:val="00F544AD"/>
    <w:rsid w:val="00F76A30"/>
    <w:rsid w:val="00F93F0A"/>
    <w:rsid w:val="00FD2C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34"/>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 w:type="numbering" w:customStyle="1" w:styleId="WW8Num37">
    <w:name w:val="WW8Num37"/>
    <w:basedOn w:val="Bezlisty"/>
    <w:rsid w:val="004B0322"/>
    <w:pPr>
      <w:numPr>
        <w:numId w:val="90"/>
      </w:numPr>
    </w:pPr>
  </w:style>
  <w:style w:type="paragraph" w:customStyle="1" w:styleId="Tekstpodstawowy22">
    <w:name w:val="Tekst podstawowy 22"/>
    <w:basedOn w:val="Normalny"/>
    <w:rsid w:val="00DC5260"/>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sprzedawca@owg.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przedawca@owg.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lukasz.wasik@slawno.pl" TargetMode="External"/><Relationship Id="rId10" Type="http://schemas.openxmlformats.org/officeDocument/2006/relationships/image" Target="cid:image001.png@01DC8A04.AEA6C6E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awel.rutkowski@slaw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26</Pages>
  <Words>12166</Words>
  <Characters>73002</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78</cp:revision>
  <cp:lastPrinted>2022-04-11T11:38:00Z</cp:lastPrinted>
  <dcterms:created xsi:type="dcterms:W3CDTF">2022-04-11T10:34:00Z</dcterms:created>
  <dcterms:modified xsi:type="dcterms:W3CDTF">2026-01-29T09:33:00Z</dcterms:modified>
</cp:coreProperties>
</file>